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92606E" w14:textId="77777777" w:rsidR="004D4DB1" w:rsidRPr="00C32C45" w:rsidRDefault="00AC7624" w:rsidP="00C32C45">
      <w:pPr>
        <w:spacing w:line="600" w:lineRule="exact"/>
        <w:jc w:val="center"/>
        <w:rPr>
          <w:rFonts w:eastAsia="方正小标宋简体"/>
          <w:sz w:val="44"/>
          <w:szCs w:val="44"/>
        </w:rPr>
      </w:pPr>
      <w:r w:rsidRPr="00C32C45">
        <w:rPr>
          <w:rFonts w:eastAsia="方正小标宋简体"/>
          <w:sz w:val="44"/>
          <w:szCs w:val="44"/>
        </w:rPr>
        <w:t>湖南省义务教育历史作业设计指南</w:t>
      </w:r>
    </w:p>
    <w:p w14:paraId="003A329E" w14:textId="3C60CC82" w:rsidR="00B155C6" w:rsidRPr="00C32C45" w:rsidRDefault="00AC7624" w:rsidP="00C32C45">
      <w:pPr>
        <w:spacing w:line="600" w:lineRule="exact"/>
        <w:jc w:val="center"/>
        <w:rPr>
          <w:rFonts w:eastAsia="楷体"/>
          <w:sz w:val="36"/>
          <w:szCs w:val="36"/>
        </w:rPr>
      </w:pPr>
      <w:r w:rsidRPr="00C32C45">
        <w:rPr>
          <w:rFonts w:eastAsia="楷体"/>
          <w:sz w:val="36"/>
          <w:szCs w:val="36"/>
        </w:rPr>
        <w:t>（试行）</w:t>
      </w:r>
    </w:p>
    <w:p w14:paraId="0F70953F" w14:textId="77777777" w:rsidR="00CF4C23" w:rsidRPr="00C32C45" w:rsidRDefault="00CF4C23" w:rsidP="00C32C45">
      <w:pPr>
        <w:spacing w:line="480" w:lineRule="exact"/>
        <w:ind w:firstLineChars="200" w:firstLine="560"/>
        <w:rPr>
          <w:sz w:val="28"/>
          <w:szCs w:val="28"/>
        </w:rPr>
      </w:pPr>
    </w:p>
    <w:p w14:paraId="53B4881A" w14:textId="6B2F44D5" w:rsidR="00B155C6" w:rsidRPr="00C32C45" w:rsidRDefault="00AC7624" w:rsidP="00C32C45">
      <w:pPr>
        <w:spacing w:line="480" w:lineRule="exact"/>
        <w:ind w:firstLineChars="200" w:firstLine="560"/>
        <w:rPr>
          <w:sz w:val="28"/>
          <w:szCs w:val="28"/>
        </w:rPr>
      </w:pPr>
      <w:r w:rsidRPr="00C32C45">
        <w:rPr>
          <w:sz w:val="28"/>
          <w:szCs w:val="28"/>
        </w:rPr>
        <w:t>为贯彻落实中共中央办公厅、国务院办公厅《关于进一步减轻义务教育阶段学生作业负担和校外培训负担的意见》和教育部</w:t>
      </w:r>
      <w:r w:rsidR="00E408E0" w:rsidRPr="00C32C45">
        <w:rPr>
          <w:sz w:val="28"/>
          <w:szCs w:val="28"/>
        </w:rPr>
        <w:t>办公厅</w:t>
      </w:r>
      <w:r w:rsidRPr="00C32C45">
        <w:rPr>
          <w:sz w:val="28"/>
          <w:szCs w:val="28"/>
        </w:rPr>
        <w:t>《关于加强义务教育学校作业管理的通知》等文件精神，依据《义务教育课程方案（</w:t>
      </w:r>
      <w:r w:rsidRPr="00C32C45">
        <w:rPr>
          <w:sz w:val="28"/>
          <w:szCs w:val="28"/>
        </w:rPr>
        <w:t>2022</w:t>
      </w:r>
      <w:r w:rsidRPr="00C32C45">
        <w:rPr>
          <w:sz w:val="28"/>
          <w:szCs w:val="28"/>
        </w:rPr>
        <w:t>年版）》《湖南省义务教育课程实施办法（</w:t>
      </w:r>
      <w:r w:rsidRPr="00C32C45">
        <w:rPr>
          <w:sz w:val="28"/>
          <w:szCs w:val="28"/>
        </w:rPr>
        <w:t>2022</w:t>
      </w:r>
      <w:r w:rsidRPr="00C32C45">
        <w:rPr>
          <w:sz w:val="28"/>
          <w:szCs w:val="28"/>
        </w:rPr>
        <w:t>年版）》《义务教育历史课程标准（</w:t>
      </w:r>
      <w:r w:rsidRPr="00C32C45">
        <w:rPr>
          <w:sz w:val="28"/>
          <w:szCs w:val="28"/>
        </w:rPr>
        <w:t>2022</w:t>
      </w:r>
      <w:r w:rsidRPr="00C32C45">
        <w:rPr>
          <w:sz w:val="28"/>
          <w:szCs w:val="28"/>
        </w:rPr>
        <w:t>年版）》的相关要求，进一步加强作业设计的科学性和针对性，全面提高义务教育质量</w:t>
      </w:r>
      <w:r w:rsidR="003E46E4" w:rsidRPr="00C32C45">
        <w:rPr>
          <w:sz w:val="28"/>
          <w:szCs w:val="28"/>
        </w:rPr>
        <w:t>。</w:t>
      </w:r>
      <w:r w:rsidRPr="00C32C45">
        <w:rPr>
          <w:sz w:val="28"/>
          <w:szCs w:val="28"/>
        </w:rPr>
        <w:t>现结合我省义务教育教学实际，制定义务教育历史作业设计指南。</w:t>
      </w:r>
    </w:p>
    <w:p w14:paraId="4FD629D5" w14:textId="77777777" w:rsidR="00B155C6" w:rsidRPr="00C32C45" w:rsidRDefault="00AC7624" w:rsidP="00C32C45">
      <w:pPr>
        <w:spacing w:line="480" w:lineRule="exact"/>
        <w:ind w:firstLineChars="200" w:firstLine="560"/>
        <w:rPr>
          <w:rFonts w:eastAsia="黑体"/>
          <w:bCs/>
          <w:sz w:val="28"/>
          <w:szCs w:val="28"/>
        </w:rPr>
      </w:pPr>
      <w:r w:rsidRPr="00C32C45">
        <w:rPr>
          <w:rFonts w:eastAsia="黑体"/>
          <w:bCs/>
          <w:sz w:val="28"/>
          <w:szCs w:val="28"/>
        </w:rPr>
        <w:t>一、指导思想</w:t>
      </w:r>
    </w:p>
    <w:p w14:paraId="660FB72E" w14:textId="77777777" w:rsidR="00B155C6" w:rsidRPr="00C32C45" w:rsidRDefault="00AC7624" w:rsidP="00C32C45">
      <w:pPr>
        <w:spacing w:line="480" w:lineRule="exact"/>
        <w:ind w:firstLineChars="200" w:firstLine="560"/>
        <w:rPr>
          <w:sz w:val="28"/>
          <w:szCs w:val="28"/>
        </w:rPr>
      </w:pPr>
      <w:r w:rsidRPr="00C32C45">
        <w:rPr>
          <w:sz w:val="28"/>
          <w:szCs w:val="28"/>
        </w:rPr>
        <w:t>坚持以习近平新时代中国特色社会主义思想为指导，全面贯彻党的教育方针，坚持为党育人、为国育才，落实立德树人根本任务。历史学科作业的设计应以学生为本，遵循学生的认知规律，培育核心素养。通过推动高质</w:t>
      </w:r>
      <w:r w:rsidRPr="00C32C45">
        <w:rPr>
          <w:sz w:val="28"/>
          <w:szCs w:val="28"/>
        </w:rPr>
        <w:t>量作业体系建设，提升教师作业设计能力，充分发挥作业的检测、巩固、拓展、育人等功能，切实减轻学生过重的作业负担，培养学生适应未来发展的正确价值观、必备品格和关键能力，成长为德智体美劳全面发展的社会主义建设者和接班人。</w:t>
      </w:r>
    </w:p>
    <w:p w14:paraId="03F341A5" w14:textId="77777777" w:rsidR="00B155C6" w:rsidRPr="00C32C45" w:rsidRDefault="00AC7624" w:rsidP="00C32C45">
      <w:pPr>
        <w:spacing w:line="480" w:lineRule="exact"/>
        <w:ind w:firstLineChars="200" w:firstLine="560"/>
        <w:rPr>
          <w:rFonts w:eastAsia="黑体"/>
          <w:bCs/>
          <w:sz w:val="28"/>
          <w:szCs w:val="28"/>
        </w:rPr>
      </w:pPr>
      <w:r w:rsidRPr="00C32C45">
        <w:rPr>
          <w:rFonts w:eastAsia="黑体"/>
          <w:bCs/>
          <w:sz w:val="28"/>
          <w:szCs w:val="28"/>
        </w:rPr>
        <w:t>二、基本原则</w:t>
      </w:r>
    </w:p>
    <w:p w14:paraId="262A19EE" w14:textId="224BA4D3" w:rsidR="00B155C6" w:rsidRPr="00C32C45" w:rsidRDefault="00AC7624" w:rsidP="00C32C45">
      <w:pPr>
        <w:spacing w:line="480" w:lineRule="exact"/>
        <w:ind w:firstLineChars="200" w:firstLine="562"/>
        <w:rPr>
          <w:bCs/>
          <w:sz w:val="28"/>
          <w:szCs w:val="28"/>
        </w:rPr>
      </w:pPr>
      <w:r w:rsidRPr="00C32C45">
        <w:rPr>
          <w:rFonts w:eastAsia="幼圆"/>
          <w:b/>
          <w:sz w:val="28"/>
          <w:szCs w:val="28"/>
        </w:rPr>
        <w:t>1</w:t>
      </w:r>
      <w:r w:rsidR="00CF4C23" w:rsidRPr="00C32C45">
        <w:rPr>
          <w:rFonts w:eastAsia="幼圆"/>
          <w:b/>
          <w:sz w:val="28"/>
          <w:szCs w:val="28"/>
        </w:rPr>
        <w:t>.</w:t>
      </w:r>
      <w:r w:rsidRPr="00C32C45">
        <w:rPr>
          <w:b/>
          <w:sz w:val="28"/>
          <w:szCs w:val="28"/>
        </w:rPr>
        <w:t>思想性。</w:t>
      </w:r>
      <w:r w:rsidRPr="00C32C45">
        <w:rPr>
          <w:sz w:val="28"/>
          <w:szCs w:val="28"/>
        </w:rPr>
        <w:t>作业设计要坚持正确的思想导向和价值引领，紧扣基本的、重要的、典型的史事，充分反映人类文明的灿烂成就、社会主义先进文化、革命文化、中华优秀传统文化，以及世界其他国家和地区的优秀文化；帮助学生树立中华民族共同体意识，扩展国际视野，引导学生树立正确的历史观、民族观、国家观、文化观。</w:t>
      </w:r>
    </w:p>
    <w:p w14:paraId="383181C6" w14:textId="3133C1A0" w:rsidR="00B155C6" w:rsidRPr="00C32C45" w:rsidRDefault="00AC7624" w:rsidP="00C32C45">
      <w:pPr>
        <w:spacing w:line="480" w:lineRule="exact"/>
        <w:ind w:firstLineChars="200" w:firstLine="562"/>
        <w:rPr>
          <w:sz w:val="28"/>
          <w:szCs w:val="28"/>
        </w:rPr>
      </w:pPr>
      <w:r w:rsidRPr="00C32C45">
        <w:rPr>
          <w:rFonts w:eastAsia="幼圆"/>
          <w:b/>
          <w:sz w:val="28"/>
          <w:szCs w:val="28"/>
        </w:rPr>
        <w:t>2</w:t>
      </w:r>
      <w:r w:rsidR="00CF4C23" w:rsidRPr="00C32C45">
        <w:rPr>
          <w:rFonts w:eastAsia="幼圆"/>
          <w:b/>
          <w:sz w:val="28"/>
          <w:szCs w:val="28"/>
        </w:rPr>
        <w:t>.</w:t>
      </w:r>
      <w:r w:rsidRPr="00C32C45">
        <w:rPr>
          <w:b/>
          <w:sz w:val="28"/>
          <w:szCs w:val="28"/>
        </w:rPr>
        <w:t>科学性。</w:t>
      </w:r>
      <w:r w:rsidRPr="00C32C45">
        <w:rPr>
          <w:sz w:val="28"/>
          <w:szCs w:val="28"/>
        </w:rPr>
        <w:t>作业设计要基于课程标准，关注核心素养，体现课程性质；要符合学生身心发展和认知规律，无学术争议；要体现分层，难易适度，容量恰当，表述严谨</w:t>
      </w:r>
      <w:r w:rsidRPr="00C32C45">
        <w:rPr>
          <w:sz w:val="28"/>
          <w:szCs w:val="28"/>
        </w:rPr>
        <w:t>；</w:t>
      </w:r>
      <w:r w:rsidRPr="00C32C45">
        <w:rPr>
          <w:sz w:val="28"/>
          <w:szCs w:val="28"/>
        </w:rPr>
        <w:t>史事的选择和叙述应有代表性和典型性，标点、符号、图表使用规范，原始文献等资料及数据的引</w:t>
      </w:r>
      <w:r w:rsidRPr="00C32C45">
        <w:rPr>
          <w:sz w:val="28"/>
          <w:szCs w:val="28"/>
        </w:rPr>
        <w:t>用准确、权威和可信；要</w:t>
      </w:r>
      <w:r w:rsidRPr="00C32C45">
        <w:rPr>
          <w:sz w:val="28"/>
          <w:szCs w:val="28"/>
        </w:rPr>
        <w:lastRenderedPageBreak/>
        <w:t>建立科学的作业评价体系。</w:t>
      </w:r>
    </w:p>
    <w:p w14:paraId="5E4C5940" w14:textId="431B5B63" w:rsidR="00B155C6" w:rsidRPr="00C32C45" w:rsidRDefault="00AC7624" w:rsidP="00C32C45">
      <w:pPr>
        <w:numPr>
          <w:ilvl w:val="255"/>
          <w:numId w:val="0"/>
        </w:numPr>
        <w:spacing w:line="480" w:lineRule="exact"/>
        <w:ind w:firstLineChars="200" w:firstLine="562"/>
        <w:rPr>
          <w:sz w:val="28"/>
          <w:szCs w:val="28"/>
        </w:rPr>
      </w:pPr>
      <w:r w:rsidRPr="00C32C45">
        <w:rPr>
          <w:rFonts w:eastAsia="幼圆"/>
          <w:b/>
          <w:sz w:val="28"/>
          <w:szCs w:val="28"/>
        </w:rPr>
        <w:t>3</w:t>
      </w:r>
      <w:r w:rsidR="00CF4C23" w:rsidRPr="00C32C45">
        <w:rPr>
          <w:rFonts w:eastAsia="幼圆"/>
          <w:b/>
          <w:sz w:val="28"/>
          <w:szCs w:val="28"/>
        </w:rPr>
        <w:t>.</w:t>
      </w:r>
      <w:r w:rsidRPr="00C32C45">
        <w:rPr>
          <w:b/>
          <w:sz w:val="28"/>
          <w:szCs w:val="28"/>
        </w:rPr>
        <w:t>多样性。</w:t>
      </w:r>
      <w:r w:rsidRPr="00C32C45">
        <w:rPr>
          <w:sz w:val="28"/>
          <w:szCs w:val="28"/>
        </w:rPr>
        <w:t>作业设计要注重形式的多样性，从实施方式来看，可以有书面作业、口头作业、实践作业等；从学习进度来看，可以有预习作业、巩固作业、拓展作业等；鼓励开展大单元作业和跨学科作业。</w:t>
      </w:r>
    </w:p>
    <w:p w14:paraId="3208E1AA" w14:textId="594DA5F4" w:rsidR="00B155C6" w:rsidRPr="00C32C45" w:rsidRDefault="00AC7624" w:rsidP="00C32C45">
      <w:pPr>
        <w:spacing w:line="480" w:lineRule="exact"/>
        <w:ind w:firstLineChars="200" w:firstLine="562"/>
        <w:rPr>
          <w:sz w:val="28"/>
          <w:szCs w:val="28"/>
        </w:rPr>
      </w:pPr>
      <w:r w:rsidRPr="00C32C45">
        <w:rPr>
          <w:rFonts w:eastAsia="幼圆"/>
          <w:b/>
          <w:sz w:val="28"/>
          <w:szCs w:val="28"/>
        </w:rPr>
        <w:t>4</w:t>
      </w:r>
      <w:r w:rsidR="00CF4C23" w:rsidRPr="00C32C45">
        <w:rPr>
          <w:rFonts w:eastAsia="幼圆"/>
          <w:b/>
          <w:sz w:val="28"/>
          <w:szCs w:val="28"/>
        </w:rPr>
        <w:t>.</w:t>
      </w:r>
      <w:r w:rsidRPr="00C32C45">
        <w:rPr>
          <w:b/>
          <w:sz w:val="28"/>
          <w:szCs w:val="28"/>
        </w:rPr>
        <w:t>创新性。</w:t>
      </w:r>
      <w:r w:rsidRPr="00C32C45">
        <w:rPr>
          <w:sz w:val="28"/>
          <w:szCs w:val="28"/>
        </w:rPr>
        <w:t>作业设计要注意引导学生为解决问题而开展深度学习，发展探究精神和创新能力，满足学生的个性化需求；作业设计可以打破课时、学段和学科等界限，凸显综合性、探究性、开放性等特点。</w:t>
      </w:r>
    </w:p>
    <w:p w14:paraId="5C5847B2" w14:textId="44754F23" w:rsidR="00B155C6" w:rsidRPr="00C32C45" w:rsidRDefault="00AC7624" w:rsidP="00C32C45">
      <w:pPr>
        <w:spacing w:line="480" w:lineRule="exact"/>
        <w:ind w:firstLineChars="200" w:firstLine="562"/>
      </w:pPr>
      <w:r w:rsidRPr="00C32C45">
        <w:rPr>
          <w:rFonts w:eastAsia="幼圆"/>
          <w:b/>
          <w:sz w:val="28"/>
          <w:szCs w:val="28"/>
        </w:rPr>
        <w:t>5</w:t>
      </w:r>
      <w:r w:rsidR="00CF4C23" w:rsidRPr="00C32C45">
        <w:rPr>
          <w:rFonts w:eastAsia="幼圆"/>
          <w:b/>
          <w:sz w:val="28"/>
          <w:szCs w:val="28"/>
        </w:rPr>
        <w:t>.</w:t>
      </w:r>
      <w:r w:rsidRPr="00C32C45">
        <w:rPr>
          <w:b/>
          <w:sz w:val="28"/>
          <w:szCs w:val="28"/>
        </w:rPr>
        <w:t>实践性。</w:t>
      </w:r>
      <w:r w:rsidRPr="00C32C45">
        <w:rPr>
          <w:sz w:val="28"/>
          <w:szCs w:val="28"/>
        </w:rPr>
        <w:t>作业设计要注重与学生生活实际相联系，运用学科知识、方法、思维、观念解决现实生活中的问题。</w:t>
      </w:r>
      <w:r w:rsidRPr="00C32C45">
        <w:rPr>
          <w:sz w:val="28"/>
          <w:szCs w:val="28"/>
        </w:rPr>
        <w:t>通过丰富多样的社会实践类作业，如研学旅行、参观博物馆、社会调查等，拓宽视野，增强体验，发展思维，培养发现问题、分析问题和解决问题的能力。</w:t>
      </w:r>
    </w:p>
    <w:p w14:paraId="41C35CAB" w14:textId="77777777" w:rsidR="00B155C6" w:rsidRPr="00C32C45" w:rsidRDefault="00AC7624" w:rsidP="00C32C45">
      <w:pPr>
        <w:spacing w:line="480" w:lineRule="exact"/>
        <w:ind w:firstLineChars="200" w:firstLine="560"/>
        <w:rPr>
          <w:rFonts w:eastAsia="黑体"/>
          <w:bCs/>
          <w:sz w:val="28"/>
          <w:szCs w:val="28"/>
        </w:rPr>
      </w:pPr>
      <w:r w:rsidRPr="00C32C45">
        <w:rPr>
          <w:rFonts w:eastAsia="黑体"/>
          <w:bCs/>
          <w:sz w:val="28"/>
          <w:szCs w:val="28"/>
        </w:rPr>
        <w:t>三、作业设计目标</w:t>
      </w:r>
    </w:p>
    <w:p w14:paraId="7EC6E043" w14:textId="58DA55BD" w:rsidR="00B155C6" w:rsidRPr="00C32C45" w:rsidRDefault="00AC7624" w:rsidP="00C32C45">
      <w:pPr>
        <w:spacing w:line="480" w:lineRule="exact"/>
        <w:ind w:firstLineChars="200" w:firstLine="562"/>
        <w:rPr>
          <w:sz w:val="28"/>
          <w:szCs w:val="28"/>
        </w:rPr>
      </w:pPr>
      <w:r w:rsidRPr="00C32C45">
        <w:rPr>
          <w:rFonts w:eastAsia="幼圆"/>
          <w:b/>
          <w:sz w:val="28"/>
          <w:szCs w:val="28"/>
        </w:rPr>
        <w:t>1</w:t>
      </w:r>
      <w:r w:rsidR="00CF4C23" w:rsidRPr="00C32C45">
        <w:rPr>
          <w:rFonts w:eastAsia="幼圆"/>
          <w:b/>
          <w:sz w:val="28"/>
          <w:szCs w:val="28"/>
        </w:rPr>
        <w:t>.</w:t>
      </w:r>
      <w:r w:rsidRPr="00C32C45">
        <w:rPr>
          <w:b/>
          <w:sz w:val="28"/>
          <w:szCs w:val="28"/>
        </w:rPr>
        <w:t>发挥育人功能。</w:t>
      </w:r>
      <w:r w:rsidRPr="00C32C45">
        <w:rPr>
          <w:sz w:val="28"/>
          <w:szCs w:val="28"/>
        </w:rPr>
        <w:t>历史作业设计要发挥本学科在立德树人方面的独特优势，注重挖掘对学生成长有益的因素，立足学科核心素养的培育，促进学生形成正确价值观、必备品格和关键能力。作业设计要有助于学生巩固知识，形成能力，培养习惯；有助于教师检测教学效果，精准分析学情，改进教学方法；有助于学校完善教学管理，开展科学评价，提高教育质量。</w:t>
      </w:r>
    </w:p>
    <w:p w14:paraId="2E9669DF" w14:textId="774E9C33" w:rsidR="00B155C6" w:rsidRPr="00C32C45" w:rsidRDefault="00AC7624" w:rsidP="00C32C45">
      <w:pPr>
        <w:spacing w:line="480" w:lineRule="exact"/>
        <w:ind w:firstLineChars="200" w:firstLine="562"/>
        <w:rPr>
          <w:sz w:val="28"/>
          <w:szCs w:val="28"/>
        </w:rPr>
      </w:pPr>
      <w:r w:rsidRPr="00C32C45">
        <w:rPr>
          <w:rFonts w:eastAsia="幼圆"/>
          <w:b/>
          <w:sz w:val="28"/>
          <w:szCs w:val="28"/>
        </w:rPr>
        <w:t>2</w:t>
      </w:r>
      <w:r w:rsidR="00CF4C23" w:rsidRPr="00C32C45">
        <w:rPr>
          <w:rFonts w:eastAsia="幼圆"/>
          <w:b/>
          <w:sz w:val="28"/>
          <w:szCs w:val="28"/>
        </w:rPr>
        <w:t>.</w:t>
      </w:r>
      <w:r w:rsidRPr="00C32C45">
        <w:rPr>
          <w:b/>
          <w:sz w:val="28"/>
          <w:szCs w:val="28"/>
        </w:rPr>
        <w:t>减轻学生负担。</w:t>
      </w:r>
      <w:r w:rsidRPr="00C32C45">
        <w:rPr>
          <w:sz w:val="28"/>
          <w:szCs w:val="28"/>
        </w:rPr>
        <w:t>作业设计要落实</w:t>
      </w:r>
      <w:r w:rsidRPr="00C32C45">
        <w:rPr>
          <w:sz w:val="28"/>
          <w:szCs w:val="28"/>
        </w:rPr>
        <w:t>国家</w:t>
      </w:r>
      <w:r w:rsidRPr="00C32C45">
        <w:rPr>
          <w:sz w:val="28"/>
          <w:szCs w:val="28"/>
        </w:rPr>
        <w:t>“</w:t>
      </w:r>
      <w:r w:rsidRPr="00C32C45">
        <w:rPr>
          <w:sz w:val="28"/>
          <w:szCs w:val="28"/>
        </w:rPr>
        <w:t>双减</w:t>
      </w:r>
      <w:r w:rsidRPr="00C32C45">
        <w:rPr>
          <w:sz w:val="28"/>
          <w:szCs w:val="28"/>
        </w:rPr>
        <w:t>”</w:t>
      </w:r>
      <w:r w:rsidRPr="00C32C45">
        <w:rPr>
          <w:sz w:val="28"/>
          <w:szCs w:val="28"/>
        </w:rPr>
        <w:t>要求，把握好作业难度，合理规划课堂作业、课后作业和综合实践作业的比例，充分考虑学生的个体差异，提倡分层作业，严格控制作业数量和时长，切实减轻学生过重的课业负担。</w:t>
      </w:r>
    </w:p>
    <w:p w14:paraId="4AD7D9BC" w14:textId="77DC9EE3" w:rsidR="00B155C6" w:rsidRPr="00C32C45" w:rsidRDefault="00AC7624" w:rsidP="00C32C45">
      <w:pPr>
        <w:spacing w:line="480" w:lineRule="exact"/>
        <w:ind w:firstLineChars="200" w:firstLine="562"/>
      </w:pPr>
      <w:r w:rsidRPr="00C32C45">
        <w:rPr>
          <w:rFonts w:eastAsia="幼圆"/>
          <w:b/>
          <w:sz w:val="28"/>
          <w:szCs w:val="28"/>
        </w:rPr>
        <w:t>3</w:t>
      </w:r>
      <w:r w:rsidR="00CF4C23" w:rsidRPr="00C32C45">
        <w:rPr>
          <w:rFonts w:eastAsia="幼圆"/>
          <w:b/>
          <w:sz w:val="28"/>
          <w:szCs w:val="28"/>
        </w:rPr>
        <w:t>.</w:t>
      </w:r>
      <w:r w:rsidRPr="00C32C45">
        <w:rPr>
          <w:b/>
          <w:sz w:val="28"/>
          <w:szCs w:val="28"/>
        </w:rPr>
        <w:t>提高学习效率。</w:t>
      </w:r>
      <w:r w:rsidRPr="00C32C45">
        <w:rPr>
          <w:sz w:val="28"/>
          <w:szCs w:val="28"/>
        </w:rPr>
        <w:t>作业设计要不断提高作业的科学性、合理性，通过明晰的标准和具体的要求，引导学生学会运用评价标准进行作业的自评，养成良好的作业习惯，努力实现教学评一体化，提高学习效率。</w:t>
      </w:r>
    </w:p>
    <w:p w14:paraId="55C8EA45" w14:textId="77777777" w:rsidR="00B155C6" w:rsidRPr="00C32C45" w:rsidRDefault="00AC7624" w:rsidP="00C32C45">
      <w:pPr>
        <w:spacing w:line="480" w:lineRule="exact"/>
        <w:ind w:firstLineChars="200" w:firstLine="560"/>
        <w:rPr>
          <w:rFonts w:eastAsia="黑体"/>
          <w:bCs/>
          <w:sz w:val="28"/>
          <w:szCs w:val="28"/>
        </w:rPr>
      </w:pPr>
      <w:r w:rsidRPr="00C32C45">
        <w:rPr>
          <w:rFonts w:eastAsia="黑体"/>
          <w:bCs/>
          <w:sz w:val="28"/>
          <w:szCs w:val="28"/>
        </w:rPr>
        <w:t>四、作业设计要求</w:t>
      </w:r>
    </w:p>
    <w:p w14:paraId="17D04544" w14:textId="77777777" w:rsidR="00B155C6" w:rsidRPr="00C32C45" w:rsidRDefault="00AC7624" w:rsidP="00C32C45">
      <w:pPr>
        <w:spacing w:line="480" w:lineRule="exact"/>
        <w:ind w:firstLineChars="200" w:firstLine="562"/>
        <w:rPr>
          <w:rFonts w:ascii="楷体" w:eastAsia="楷体" w:hAnsi="楷体"/>
          <w:b/>
          <w:sz w:val="28"/>
          <w:szCs w:val="28"/>
        </w:rPr>
      </w:pPr>
      <w:r w:rsidRPr="00C32C45">
        <w:rPr>
          <w:rFonts w:ascii="楷体" w:eastAsia="楷体" w:hAnsi="楷体"/>
          <w:b/>
          <w:sz w:val="28"/>
          <w:szCs w:val="28"/>
        </w:rPr>
        <w:t>（一）严控作业时间</w:t>
      </w:r>
    </w:p>
    <w:p w14:paraId="2BFE0045" w14:textId="77777777" w:rsidR="00B155C6" w:rsidRPr="00C32C45" w:rsidRDefault="00AC7624" w:rsidP="00C32C45">
      <w:pPr>
        <w:spacing w:line="480" w:lineRule="exact"/>
        <w:ind w:firstLineChars="200" w:firstLine="560"/>
        <w:rPr>
          <w:sz w:val="28"/>
          <w:szCs w:val="28"/>
        </w:rPr>
      </w:pPr>
      <w:r w:rsidRPr="00C32C45">
        <w:rPr>
          <w:sz w:val="28"/>
          <w:szCs w:val="28"/>
        </w:rPr>
        <w:t>根据《关于进一步减轻义务教育阶段学生作业负担和校外培训负担的意见》精神，初中书面作业平均完成时间每天不超过</w:t>
      </w:r>
      <w:r w:rsidRPr="00C32C45">
        <w:rPr>
          <w:sz w:val="28"/>
          <w:szCs w:val="28"/>
        </w:rPr>
        <w:t>90</w:t>
      </w:r>
      <w:r w:rsidRPr="00C32C45">
        <w:rPr>
          <w:sz w:val="28"/>
          <w:szCs w:val="28"/>
        </w:rPr>
        <w:t>分钟。初中历史作</w:t>
      </w:r>
      <w:r w:rsidRPr="00C32C45">
        <w:rPr>
          <w:sz w:val="28"/>
          <w:szCs w:val="28"/>
        </w:rPr>
        <w:lastRenderedPageBreak/>
        <w:t>业每课时总量要控制在</w:t>
      </w:r>
      <w:r w:rsidRPr="00C32C45">
        <w:rPr>
          <w:sz w:val="28"/>
          <w:szCs w:val="28"/>
        </w:rPr>
        <w:t>15</w:t>
      </w:r>
      <w:r w:rsidRPr="00C32C45">
        <w:rPr>
          <w:sz w:val="28"/>
          <w:szCs w:val="28"/>
        </w:rPr>
        <w:t>分钟以内，并根据教学实际，适当布置基于教学内容的大单元作业、学科融合作业和实践作业。</w:t>
      </w:r>
    </w:p>
    <w:p w14:paraId="4A5D243E" w14:textId="77777777" w:rsidR="00B155C6" w:rsidRPr="00C32C45" w:rsidRDefault="00AC7624" w:rsidP="00C32C45">
      <w:pPr>
        <w:spacing w:line="480" w:lineRule="exact"/>
        <w:ind w:firstLineChars="200" w:firstLine="562"/>
        <w:rPr>
          <w:rFonts w:ascii="楷体" w:eastAsia="楷体" w:hAnsi="楷体"/>
          <w:b/>
          <w:sz w:val="28"/>
          <w:szCs w:val="28"/>
        </w:rPr>
      </w:pPr>
      <w:r w:rsidRPr="00C32C45">
        <w:rPr>
          <w:rFonts w:ascii="楷体" w:eastAsia="楷体" w:hAnsi="楷体"/>
          <w:b/>
          <w:sz w:val="28"/>
          <w:szCs w:val="28"/>
        </w:rPr>
        <w:t>（二）精选作业内容</w:t>
      </w:r>
    </w:p>
    <w:p w14:paraId="72443BCE" w14:textId="77777777" w:rsidR="00B155C6" w:rsidRPr="00C32C45" w:rsidRDefault="00AC7624" w:rsidP="00C32C45">
      <w:pPr>
        <w:spacing w:line="480" w:lineRule="exact"/>
        <w:ind w:firstLineChars="200" w:firstLine="560"/>
        <w:rPr>
          <w:sz w:val="28"/>
          <w:szCs w:val="28"/>
        </w:rPr>
      </w:pPr>
      <w:r w:rsidRPr="00C32C45">
        <w:rPr>
          <w:sz w:val="28"/>
          <w:szCs w:val="28"/>
        </w:rPr>
        <w:t>坚持正确的思想导向和价值引领，精选基本的、重要的、典型的史事，注重吸收史学研究的新成果；依托历史课程中的重要观念、主题内容来设计作业，增强内容与育人目标的联系，优化作业设计。</w:t>
      </w:r>
    </w:p>
    <w:p w14:paraId="3EB75382" w14:textId="77777777" w:rsidR="00B155C6" w:rsidRPr="00C32C45" w:rsidRDefault="00AC7624" w:rsidP="00C32C45">
      <w:pPr>
        <w:spacing w:line="480" w:lineRule="exact"/>
        <w:ind w:firstLineChars="200" w:firstLine="562"/>
        <w:rPr>
          <w:rFonts w:ascii="楷体" w:eastAsia="楷体" w:hAnsi="楷体"/>
          <w:b/>
          <w:sz w:val="28"/>
          <w:szCs w:val="28"/>
        </w:rPr>
      </w:pPr>
      <w:r w:rsidRPr="00C32C45">
        <w:rPr>
          <w:rFonts w:ascii="楷体" w:eastAsia="楷体" w:hAnsi="楷体"/>
          <w:b/>
          <w:sz w:val="28"/>
          <w:szCs w:val="28"/>
        </w:rPr>
        <w:t>（三）丰富作业类型</w:t>
      </w:r>
    </w:p>
    <w:p w14:paraId="1A0B7DDE" w14:textId="16372217" w:rsidR="00B155C6" w:rsidRPr="00C32C45" w:rsidRDefault="00AC7624" w:rsidP="00C32C45">
      <w:pPr>
        <w:spacing w:line="480" w:lineRule="exact"/>
        <w:ind w:firstLineChars="200" w:firstLine="560"/>
        <w:rPr>
          <w:sz w:val="28"/>
          <w:szCs w:val="28"/>
        </w:rPr>
      </w:pPr>
      <w:r w:rsidRPr="00C32C45">
        <w:rPr>
          <w:sz w:val="28"/>
          <w:szCs w:val="28"/>
        </w:rPr>
        <w:t>1</w:t>
      </w:r>
      <w:r w:rsidR="00CF4C23" w:rsidRPr="00C32C45">
        <w:t>.</w:t>
      </w:r>
      <w:r w:rsidRPr="00C32C45">
        <w:rPr>
          <w:sz w:val="28"/>
          <w:szCs w:val="28"/>
        </w:rPr>
        <w:t>从作业完成时间分，作业可以分为课前作业、课中作业和课后作业三大类。</w:t>
      </w:r>
    </w:p>
    <w:p w14:paraId="45E866BE" w14:textId="77777777" w:rsidR="00B155C6" w:rsidRPr="00C32C45" w:rsidRDefault="00AC7624" w:rsidP="00C32C45">
      <w:pPr>
        <w:spacing w:line="480" w:lineRule="exact"/>
        <w:ind w:firstLineChars="200" w:firstLine="560"/>
        <w:rPr>
          <w:sz w:val="28"/>
          <w:szCs w:val="28"/>
        </w:rPr>
      </w:pPr>
      <w:r w:rsidRPr="00C32C45">
        <w:rPr>
          <w:sz w:val="28"/>
          <w:szCs w:val="28"/>
        </w:rPr>
        <w:t>（</w:t>
      </w:r>
      <w:r w:rsidRPr="00C32C45">
        <w:rPr>
          <w:sz w:val="28"/>
          <w:szCs w:val="28"/>
        </w:rPr>
        <w:t>1</w:t>
      </w:r>
      <w:r w:rsidRPr="00C32C45">
        <w:rPr>
          <w:sz w:val="28"/>
          <w:szCs w:val="28"/>
        </w:rPr>
        <w:t>）课前作业：在讲授新课之前</w:t>
      </w:r>
      <w:r w:rsidRPr="00C32C45">
        <w:rPr>
          <w:sz w:val="28"/>
          <w:szCs w:val="28"/>
        </w:rPr>
        <w:t xml:space="preserve">, </w:t>
      </w:r>
      <w:r w:rsidRPr="00C32C45">
        <w:rPr>
          <w:sz w:val="28"/>
          <w:szCs w:val="28"/>
        </w:rPr>
        <w:t>根据教学内容、特点</w:t>
      </w:r>
      <w:r w:rsidRPr="00C32C45">
        <w:rPr>
          <w:sz w:val="28"/>
          <w:szCs w:val="28"/>
        </w:rPr>
        <w:t xml:space="preserve">, </w:t>
      </w:r>
      <w:r w:rsidRPr="00C32C45">
        <w:rPr>
          <w:sz w:val="28"/>
          <w:szCs w:val="28"/>
        </w:rPr>
        <w:t>设计的有意义、有目的、有导向性的前置作业，</w:t>
      </w:r>
      <w:r w:rsidRPr="00C32C45">
        <w:rPr>
          <w:sz w:val="28"/>
          <w:szCs w:val="28"/>
        </w:rPr>
        <w:t>引导学生在阅读教材的基础上</w:t>
      </w:r>
      <w:r w:rsidRPr="00C32C45">
        <w:rPr>
          <w:sz w:val="28"/>
          <w:szCs w:val="28"/>
        </w:rPr>
        <w:t xml:space="preserve">, </w:t>
      </w:r>
      <w:r w:rsidRPr="00C32C45">
        <w:rPr>
          <w:sz w:val="28"/>
          <w:szCs w:val="28"/>
        </w:rPr>
        <w:t>通过了解基础知识、记录疑难问题、查阅相关资料等方法</w:t>
      </w:r>
      <w:r w:rsidRPr="00C32C45">
        <w:rPr>
          <w:sz w:val="28"/>
          <w:szCs w:val="28"/>
        </w:rPr>
        <w:t xml:space="preserve">, </w:t>
      </w:r>
      <w:r w:rsidRPr="00C32C45">
        <w:rPr>
          <w:sz w:val="28"/>
          <w:szCs w:val="28"/>
        </w:rPr>
        <w:t>完成初步的知识积累，并对教师教学提供一定的学情反馈。课前作业一般以知识梳理、问题导学、兴趣拓展等方式呈现。</w:t>
      </w:r>
    </w:p>
    <w:p w14:paraId="7FBA7098" w14:textId="77777777" w:rsidR="00B155C6" w:rsidRPr="00C32C45" w:rsidRDefault="00AC7624" w:rsidP="00C32C45">
      <w:pPr>
        <w:spacing w:line="480" w:lineRule="exact"/>
        <w:ind w:firstLineChars="200" w:firstLine="560"/>
        <w:rPr>
          <w:sz w:val="28"/>
          <w:szCs w:val="28"/>
        </w:rPr>
      </w:pPr>
      <w:r w:rsidRPr="00C32C45">
        <w:rPr>
          <w:bCs/>
          <w:sz w:val="28"/>
          <w:szCs w:val="28"/>
        </w:rPr>
        <w:t>【示例</w:t>
      </w:r>
      <w:r w:rsidRPr="00C32C45">
        <w:rPr>
          <w:bCs/>
          <w:sz w:val="28"/>
          <w:szCs w:val="28"/>
        </w:rPr>
        <w:t>1</w:t>
      </w:r>
      <w:r w:rsidRPr="00C32C45">
        <w:rPr>
          <w:bCs/>
          <w:sz w:val="28"/>
          <w:szCs w:val="28"/>
        </w:rPr>
        <w:t>】知识梳理</w:t>
      </w:r>
    </w:p>
    <w:p w14:paraId="2E7E74CD" w14:textId="77777777" w:rsidR="00B155C6" w:rsidRPr="00C32C45" w:rsidRDefault="00AC7624">
      <w:pPr>
        <w:spacing w:line="480" w:lineRule="exact"/>
        <w:ind w:firstLineChars="200" w:firstLine="480"/>
        <w:rPr>
          <w:rFonts w:eastAsia="楷体"/>
        </w:rPr>
      </w:pPr>
      <w:r w:rsidRPr="00C32C45">
        <w:rPr>
          <w:rFonts w:eastAsia="楷体"/>
        </w:rPr>
        <w:t>以《中国境内早期人类的代表</w:t>
      </w:r>
      <w:r w:rsidRPr="00C32C45">
        <w:rPr>
          <w:rFonts w:eastAsia="楷体"/>
        </w:rPr>
        <w:t>——</w:t>
      </w:r>
      <w:r w:rsidRPr="00C32C45">
        <w:rPr>
          <w:rFonts w:eastAsia="楷体"/>
        </w:rPr>
        <w:t>北京人》一课为例。学生自主预习课文，完成下列表格：</w:t>
      </w:r>
    </w:p>
    <w:tbl>
      <w:tblPr>
        <w:tblW w:w="83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5"/>
        <w:gridCol w:w="1379"/>
        <w:gridCol w:w="1584"/>
        <w:gridCol w:w="1335"/>
        <w:gridCol w:w="2654"/>
      </w:tblGrid>
      <w:tr w:rsidR="00B155C6" w:rsidRPr="00C32C45" w14:paraId="3E7A2C63" w14:textId="77777777">
        <w:trPr>
          <w:trHeight w:val="500"/>
          <w:jc w:val="center"/>
        </w:trPr>
        <w:tc>
          <w:tcPr>
            <w:tcW w:w="1385" w:type="dxa"/>
            <w:vAlign w:val="center"/>
          </w:tcPr>
          <w:p w14:paraId="4453A06F" w14:textId="77777777" w:rsidR="00B155C6" w:rsidRPr="00C32C45" w:rsidRDefault="00AC7624">
            <w:pPr>
              <w:spacing w:line="300" w:lineRule="exact"/>
              <w:jc w:val="center"/>
              <w:rPr>
                <w:rFonts w:eastAsia="楷体"/>
              </w:rPr>
            </w:pPr>
            <w:r w:rsidRPr="00C32C45">
              <w:rPr>
                <w:rFonts w:eastAsia="楷体"/>
              </w:rPr>
              <w:t>原始人类</w:t>
            </w:r>
          </w:p>
        </w:tc>
        <w:tc>
          <w:tcPr>
            <w:tcW w:w="1379" w:type="dxa"/>
            <w:vAlign w:val="center"/>
          </w:tcPr>
          <w:p w14:paraId="573E927F" w14:textId="77777777" w:rsidR="00B155C6" w:rsidRPr="00C32C45" w:rsidRDefault="00AC7624">
            <w:pPr>
              <w:spacing w:line="300" w:lineRule="exact"/>
              <w:jc w:val="center"/>
              <w:rPr>
                <w:rFonts w:eastAsia="楷体"/>
              </w:rPr>
            </w:pPr>
            <w:r w:rsidRPr="00C32C45">
              <w:rPr>
                <w:rFonts w:eastAsia="楷体"/>
              </w:rPr>
              <w:t>距今时间</w:t>
            </w:r>
          </w:p>
        </w:tc>
        <w:tc>
          <w:tcPr>
            <w:tcW w:w="1584" w:type="dxa"/>
            <w:vAlign w:val="center"/>
          </w:tcPr>
          <w:p w14:paraId="1686F99E" w14:textId="77777777" w:rsidR="00B155C6" w:rsidRPr="00C32C45" w:rsidRDefault="00AC7624">
            <w:pPr>
              <w:spacing w:line="300" w:lineRule="exact"/>
              <w:jc w:val="center"/>
              <w:rPr>
                <w:rFonts w:eastAsia="楷体"/>
              </w:rPr>
            </w:pPr>
            <w:r w:rsidRPr="00C32C45">
              <w:rPr>
                <w:rFonts w:eastAsia="楷体"/>
              </w:rPr>
              <w:t>地点</w:t>
            </w:r>
          </w:p>
        </w:tc>
        <w:tc>
          <w:tcPr>
            <w:tcW w:w="1335" w:type="dxa"/>
            <w:vAlign w:val="center"/>
          </w:tcPr>
          <w:p w14:paraId="5322CFF4" w14:textId="77777777" w:rsidR="00B155C6" w:rsidRPr="00C32C45" w:rsidRDefault="00AC7624">
            <w:pPr>
              <w:spacing w:line="300" w:lineRule="exact"/>
              <w:jc w:val="center"/>
              <w:rPr>
                <w:rFonts w:eastAsia="楷体"/>
              </w:rPr>
            </w:pPr>
            <w:r w:rsidRPr="00C32C45">
              <w:rPr>
                <w:rFonts w:eastAsia="楷体"/>
              </w:rPr>
              <w:t>特征</w:t>
            </w:r>
          </w:p>
        </w:tc>
        <w:tc>
          <w:tcPr>
            <w:tcW w:w="2654" w:type="dxa"/>
            <w:vAlign w:val="center"/>
          </w:tcPr>
          <w:p w14:paraId="7990AE43" w14:textId="77777777" w:rsidR="00B155C6" w:rsidRPr="00C32C45" w:rsidRDefault="00AC7624">
            <w:pPr>
              <w:spacing w:line="300" w:lineRule="exact"/>
              <w:jc w:val="center"/>
              <w:rPr>
                <w:rFonts w:eastAsia="楷体"/>
              </w:rPr>
            </w:pPr>
            <w:r w:rsidRPr="00C32C45">
              <w:rPr>
                <w:rFonts w:eastAsia="楷体"/>
              </w:rPr>
              <w:t>使用的工具、用火情况</w:t>
            </w:r>
          </w:p>
        </w:tc>
      </w:tr>
      <w:tr w:rsidR="00B155C6" w:rsidRPr="00C32C45" w14:paraId="2902827E" w14:textId="77777777">
        <w:trPr>
          <w:trHeight w:val="500"/>
          <w:jc w:val="center"/>
        </w:trPr>
        <w:tc>
          <w:tcPr>
            <w:tcW w:w="1385" w:type="dxa"/>
            <w:vAlign w:val="center"/>
          </w:tcPr>
          <w:p w14:paraId="7005A91B" w14:textId="77777777" w:rsidR="00B155C6" w:rsidRPr="00C32C45" w:rsidRDefault="00AC7624">
            <w:pPr>
              <w:spacing w:line="300" w:lineRule="exact"/>
              <w:jc w:val="center"/>
              <w:rPr>
                <w:rFonts w:eastAsia="楷体"/>
              </w:rPr>
            </w:pPr>
            <w:r w:rsidRPr="00C32C45">
              <w:rPr>
                <w:rFonts w:eastAsia="楷体"/>
              </w:rPr>
              <w:t>元谋人</w:t>
            </w:r>
          </w:p>
        </w:tc>
        <w:tc>
          <w:tcPr>
            <w:tcW w:w="1379" w:type="dxa"/>
            <w:vAlign w:val="center"/>
          </w:tcPr>
          <w:p w14:paraId="2435542A" w14:textId="77777777" w:rsidR="00B155C6" w:rsidRPr="00C32C45" w:rsidRDefault="00B155C6">
            <w:pPr>
              <w:spacing w:line="300" w:lineRule="exact"/>
              <w:jc w:val="center"/>
              <w:rPr>
                <w:rFonts w:eastAsia="楷体"/>
              </w:rPr>
            </w:pPr>
          </w:p>
        </w:tc>
        <w:tc>
          <w:tcPr>
            <w:tcW w:w="1584" w:type="dxa"/>
            <w:vAlign w:val="center"/>
          </w:tcPr>
          <w:p w14:paraId="2CEAA3B4" w14:textId="77777777" w:rsidR="00B155C6" w:rsidRPr="00C32C45" w:rsidRDefault="00B155C6">
            <w:pPr>
              <w:spacing w:line="300" w:lineRule="exact"/>
              <w:jc w:val="center"/>
              <w:rPr>
                <w:rFonts w:eastAsia="楷体"/>
              </w:rPr>
            </w:pPr>
          </w:p>
        </w:tc>
        <w:tc>
          <w:tcPr>
            <w:tcW w:w="1335" w:type="dxa"/>
            <w:vAlign w:val="center"/>
          </w:tcPr>
          <w:p w14:paraId="4096FF11" w14:textId="77777777" w:rsidR="00B155C6" w:rsidRPr="00C32C45" w:rsidRDefault="00B155C6">
            <w:pPr>
              <w:spacing w:line="300" w:lineRule="exact"/>
              <w:jc w:val="center"/>
              <w:rPr>
                <w:rFonts w:eastAsia="楷体"/>
              </w:rPr>
            </w:pPr>
          </w:p>
        </w:tc>
        <w:tc>
          <w:tcPr>
            <w:tcW w:w="2654" w:type="dxa"/>
            <w:vAlign w:val="center"/>
          </w:tcPr>
          <w:p w14:paraId="7BC3FE5F" w14:textId="77777777" w:rsidR="00B155C6" w:rsidRPr="00C32C45" w:rsidRDefault="00B155C6">
            <w:pPr>
              <w:spacing w:line="300" w:lineRule="exact"/>
              <w:jc w:val="center"/>
              <w:rPr>
                <w:rFonts w:eastAsia="楷体"/>
              </w:rPr>
            </w:pPr>
          </w:p>
        </w:tc>
      </w:tr>
      <w:tr w:rsidR="00B155C6" w:rsidRPr="00C32C45" w14:paraId="031B3BA8" w14:textId="77777777">
        <w:trPr>
          <w:trHeight w:val="500"/>
          <w:jc w:val="center"/>
        </w:trPr>
        <w:tc>
          <w:tcPr>
            <w:tcW w:w="1385" w:type="dxa"/>
            <w:vAlign w:val="center"/>
          </w:tcPr>
          <w:p w14:paraId="6054D88A" w14:textId="77777777" w:rsidR="00B155C6" w:rsidRPr="00C32C45" w:rsidRDefault="00AC7624">
            <w:pPr>
              <w:spacing w:line="300" w:lineRule="exact"/>
              <w:jc w:val="center"/>
              <w:rPr>
                <w:rFonts w:eastAsia="楷体"/>
              </w:rPr>
            </w:pPr>
            <w:r w:rsidRPr="00C32C45">
              <w:rPr>
                <w:rFonts w:eastAsia="楷体"/>
              </w:rPr>
              <w:t>北京人</w:t>
            </w:r>
          </w:p>
        </w:tc>
        <w:tc>
          <w:tcPr>
            <w:tcW w:w="1379" w:type="dxa"/>
            <w:vAlign w:val="center"/>
          </w:tcPr>
          <w:p w14:paraId="32040BE3" w14:textId="77777777" w:rsidR="00B155C6" w:rsidRPr="00C32C45" w:rsidRDefault="00B155C6">
            <w:pPr>
              <w:spacing w:line="300" w:lineRule="exact"/>
              <w:jc w:val="center"/>
              <w:rPr>
                <w:rFonts w:eastAsia="楷体"/>
              </w:rPr>
            </w:pPr>
          </w:p>
        </w:tc>
        <w:tc>
          <w:tcPr>
            <w:tcW w:w="1584" w:type="dxa"/>
            <w:vAlign w:val="center"/>
          </w:tcPr>
          <w:p w14:paraId="6048D090" w14:textId="77777777" w:rsidR="00B155C6" w:rsidRPr="00C32C45" w:rsidRDefault="00B155C6">
            <w:pPr>
              <w:spacing w:line="300" w:lineRule="exact"/>
              <w:jc w:val="center"/>
              <w:rPr>
                <w:rFonts w:eastAsia="楷体"/>
              </w:rPr>
            </w:pPr>
          </w:p>
        </w:tc>
        <w:tc>
          <w:tcPr>
            <w:tcW w:w="1335" w:type="dxa"/>
            <w:vAlign w:val="center"/>
          </w:tcPr>
          <w:p w14:paraId="647620FE" w14:textId="77777777" w:rsidR="00B155C6" w:rsidRPr="00C32C45" w:rsidRDefault="00B155C6">
            <w:pPr>
              <w:spacing w:line="300" w:lineRule="exact"/>
              <w:jc w:val="center"/>
              <w:rPr>
                <w:rFonts w:eastAsia="楷体"/>
              </w:rPr>
            </w:pPr>
          </w:p>
        </w:tc>
        <w:tc>
          <w:tcPr>
            <w:tcW w:w="2654" w:type="dxa"/>
            <w:vAlign w:val="center"/>
          </w:tcPr>
          <w:p w14:paraId="22DC93B5" w14:textId="77777777" w:rsidR="00B155C6" w:rsidRPr="00C32C45" w:rsidRDefault="00B155C6">
            <w:pPr>
              <w:spacing w:line="300" w:lineRule="exact"/>
              <w:jc w:val="center"/>
              <w:rPr>
                <w:rFonts w:eastAsia="楷体"/>
              </w:rPr>
            </w:pPr>
          </w:p>
        </w:tc>
      </w:tr>
      <w:tr w:rsidR="00B155C6" w:rsidRPr="00C32C45" w14:paraId="74811930" w14:textId="77777777">
        <w:trPr>
          <w:trHeight w:val="516"/>
          <w:jc w:val="center"/>
        </w:trPr>
        <w:tc>
          <w:tcPr>
            <w:tcW w:w="1385" w:type="dxa"/>
            <w:vAlign w:val="center"/>
          </w:tcPr>
          <w:p w14:paraId="46CC58A6" w14:textId="77777777" w:rsidR="00B155C6" w:rsidRPr="00C32C45" w:rsidRDefault="00AC7624">
            <w:pPr>
              <w:spacing w:line="300" w:lineRule="exact"/>
              <w:jc w:val="center"/>
              <w:rPr>
                <w:rFonts w:eastAsia="楷体"/>
              </w:rPr>
            </w:pPr>
            <w:r w:rsidRPr="00C32C45">
              <w:rPr>
                <w:rFonts w:eastAsia="楷体"/>
              </w:rPr>
              <w:t>山顶洞人</w:t>
            </w:r>
          </w:p>
        </w:tc>
        <w:tc>
          <w:tcPr>
            <w:tcW w:w="1379" w:type="dxa"/>
            <w:vAlign w:val="center"/>
          </w:tcPr>
          <w:p w14:paraId="2871B020" w14:textId="77777777" w:rsidR="00B155C6" w:rsidRPr="00C32C45" w:rsidRDefault="00B155C6">
            <w:pPr>
              <w:spacing w:line="300" w:lineRule="exact"/>
              <w:jc w:val="center"/>
              <w:rPr>
                <w:rFonts w:eastAsia="楷体"/>
              </w:rPr>
            </w:pPr>
          </w:p>
        </w:tc>
        <w:tc>
          <w:tcPr>
            <w:tcW w:w="1584" w:type="dxa"/>
            <w:vAlign w:val="center"/>
          </w:tcPr>
          <w:p w14:paraId="2C7E819C" w14:textId="77777777" w:rsidR="00B155C6" w:rsidRPr="00C32C45" w:rsidRDefault="00B155C6">
            <w:pPr>
              <w:spacing w:line="300" w:lineRule="exact"/>
              <w:jc w:val="center"/>
              <w:rPr>
                <w:rFonts w:eastAsia="楷体"/>
              </w:rPr>
            </w:pPr>
          </w:p>
        </w:tc>
        <w:tc>
          <w:tcPr>
            <w:tcW w:w="1335" w:type="dxa"/>
            <w:vAlign w:val="center"/>
          </w:tcPr>
          <w:p w14:paraId="0C3F0A2D" w14:textId="77777777" w:rsidR="00B155C6" w:rsidRPr="00C32C45" w:rsidRDefault="00B155C6">
            <w:pPr>
              <w:spacing w:line="300" w:lineRule="exact"/>
              <w:jc w:val="center"/>
              <w:rPr>
                <w:rFonts w:eastAsia="楷体"/>
              </w:rPr>
            </w:pPr>
          </w:p>
        </w:tc>
        <w:tc>
          <w:tcPr>
            <w:tcW w:w="2654" w:type="dxa"/>
            <w:vAlign w:val="center"/>
          </w:tcPr>
          <w:p w14:paraId="69762548" w14:textId="77777777" w:rsidR="00B155C6" w:rsidRPr="00C32C45" w:rsidRDefault="00B155C6">
            <w:pPr>
              <w:spacing w:line="300" w:lineRule="exact"/>
              <w:jc w:val="center"/>
              <w:rPr>
                <w:rFonts w:eastAsia="楷体"/>
              </w:rPr>
            </w:pPr>
          </w:p>
        </w:tc>
      </w:tr>
    </w:tbl>
    <w:p w14:paraId="17B04512" w14:textId="77777777" w:rsidR="00B155C6" w:rsidRPr="00C32C45" w:rsidRDefault="00AC7624">
      <w:pPr>
        <w:spacing w:line="480" w:lineRule="exact"/>
        <w:ind w:firstLineChars="200" w:firstLine="560"/>
        <w:rPr>
          <w:sz w:val="28"/>
          <w:szCs w:val="28"/>
        </w:rPr>
      </w:pPr>
      <w:r w:rsidRPr="00C32C45">
        <w:rPr>
          <w:sz w:val="28"/>
          <w:szCs w:val="28"/>
        </w:rPr>
        <w:t>【</w:t>
      </w:r>
      <w:r w:rsidRPr="00C32C45">
        <w:rPr>
          <w:bCs/>
          <w:sz w:val="28"/>
          <w:szCs w:val="28"/>
        </w:rPr>
        <w:t>设计意图</w:t>
      </w:r>
      <w:r w:rsidRPr="00C32C45">
        <w:rPr>
          <w:sz w:val="28"/>
          <w:szCs w:val="28"/>
        </w:rPr>
        <w:t>】</w:t>
      </w:r>
    </w:p>
    <w:p w14:paraId="6056761D" w14:textId="77777777" w:rsidR="00B155C6" w:rsidRPr="00C32C45" w:rsidRDefault="00AC7624">
      <w:pPr>
        <w:spacing w:line="480" w:lineRule="exact"/>
        <w:ind w:firstLineChars="200" w:firstLine="480"/>
        <w:rPr>
          <w:rFonts w:eastAsia="楷体"/>
        </w:rPr>
      </w:pPr>
      <w:r w:rsidRPr="00C32C45">
        <w:rPr>
          <w:rFonts w:eastAsia="楷体"/>
        </w:rPr>
        <w:t>人类从何而来是学生感兴趣的话题，历史思维的形成需要基础史实的支撑。第一次接触历史教材的初中生，对于如何学习历史没有经验，设计课前预习表格，一方面能够引导学生尝试梳理教材内容，另一方面也能让学生知道历史基本要素的构成，为进一步学习打下基础。</w:t>
      </w:r>
    </w:p>
    <w:p w14:paraId="6FFE27AD" w14:textId="77777777" w:rsidR="00B155C6" w:rsidRPr="00C32C45" w:rsidRDefault="00AC7624">
      <w:pPr>
        <w:spacing w:line="480" w:lineRule="exact"/>
        <w:ind w:firstLineChars="200" w:firstLine="560"/>
        <w:rPr>
          <w:bCs/>
          <w:sz w:val="28"/>
          <w:szCs w:val="28"/>
        </w:rPr>
      </w:pPr>
      <w:r w:rsidRPr="00C32C45">
        <w:rPr>
          <w:bCs/>
          <w:sz w:val="28"/>
          <w:szCs w:val="28"/>
        </w:rPr>
        <w:t>【示例</w:t>
      </w:r>
      <w:r w:rsidRPr="00C32C45">
        <w:rPr>
          <w:bCs/>
          <w:sz w:val="28"/>
          <w:szCs w:val="28"/>
        </w:rPr>
        <w:t>2</w:t>
      </w:r>
      <w:r w:rsidRPr="00C32C45">
        <w:rPr>
          <w:bCs/>
          <w:sz w:val="28"/>
          <w:szCs w:val="28"/>
        </w:rPr>
        <w:t>】问题导学</w:t>
      </w:r>
    </w:p>
    <w:p w14:paraId="0444FC55" w14:textId="77777777" w:rsidR="00B155C6" w:rsidRPr="00C32C45" w:rsidRDefault="00AC7624">
      <w:pPr>
        <w:spacing w:line="480" w:lineRule="exact"/>
        <w:ind w:firstLineChars="200" w:firstLine="560"/>
        <w:rPr>
          <w:sz w:val="28"/>
          <w:szCs w:val="28"/>
        </w:rPr>
      </w:pPr>
      <w:r w:rsidRPr="00C32C45">
        <w:rPr>
          <w:sz w:val="28"/>
          <w:szCs w:val="28"/>
        </w:rPr>
        <w:t>以《鸦片战争》一课为例。学生自主预习课文，思考下列问题：</w:t>
      </w:r>
    </w:p>
    <w:p w14:paraId="6590EC51" w14:textId="77777777" w:rsidR="00B155C6" w:rsidRPr="00C32C45" w:rsidRDefault="00AC7624">
      <w:pPr>
        <w:spacing w:line="480" w:lineRule="exact"/>
        <w:ind w:firstLineChars="200" w:firstLine="480"/>
        <w:rPr>
          <w:rFonts w:eastAsia="楷体"/>
        </w:rPr>
      </w:pPr>
      <w:r w:rsidRPr="00C32C45">
        <w:rPr>
          <w:rFonts w:eastAsia="楷体"/>
        </w:rPr>
        <w:lastRenderedPageBreak/>
        <w:t>英国为什么要发动鸦片战争？清军为什么会在战争中失败？《南京条约》包括哪些内容？为什么说鸦片战争是中国近代史的开端？</w:t>
      </w:r>
    </w:p>
    <w:p w14:paraId="03C6DC69" w14:textId="77777777" w:rsidR="00B155C6" w:rsidRPr="00C32C45" w:rsidRDefault="00AC7624">
      <w:pPr>
        <w:spacing w:line="480" w:lineRule="exact"/>
        <w:ind w:firstLineChars="200" w:firstLine="560"/>
        <w:rPr>
          <w:sz w:val="28"/>
          <w:szCs w:val="28"/>
        </w:rPr>
      </w:pPr>
      <w:r w:rsidRPr="00C32C45">
        <w:rPr>
          <w:sz w:val="28"/>
          <w:szCs w:val="28"/>
        </w:rPr>
        <w:t>【</w:t>
      </w:r>
      <w:r w:rsidRPr="00C32C45">
        <w:rPr>
          <w:bCs/>
          <w:sz w:val="28"/>
          <w:szCs w:val="28"/>
        </w:rPr>
        <w:t>设计意图</w:t>
      </w:r>
      <w:r w:rsidRPr="00C32C45">
        <w:rPr>
          <w:sz w:val="28"/>
          <w:szCs w:val="28"/>
        </w:rPr>
        <w:t>】</w:t>
      </w:r>
    </w:p>
    <w:p w14:paraId="7F025AB8" w14:textId="77777777" w:rsidR="00B155C6" w:rsidRPr="00C32C45" w:rsidRDefault="00AC7624">
      <w:pPr>
        <w:spacing w:line="480" w:lineRule="exact"/>
        <w:ind w:firstLineChars="200" w:firstLine="480"/>
        <w:rPr>
          <w:rFonts w:eastAsia="楷体"/>
        </w:rPr>
      </w:pPr>
      <w:r w:rsidRPr="00C32C45">
        <w:rPr>
          <w:rFonts w:eastAsia="楷体"/>
        </w:rPr>
        <w:t>以上问题引自教材课文导言，基本涵盖了本节课的重点内容，引导学生思</w:t>
      </w:r>
      <w:r w:rsidRPr="00C32C45">
        <w:rPr>
          <w:rFonts w:eastAsia="楷体"/>
        </w:rPr>
        <w:t>考鸦片战争爆发的起因、经过、结果及影响，促进学生的深度学习。</w:t>
      </w:r>
    </w:p>
    <w:p w14:paraId="185F35FD" w14:textId="77777777" w:rsidR="00B155C6" w:rsidRPr="00C32C45" w:rsidRDefault="00AC7624">
      <w:pPr>
        <w:spacing w:line="480" w:lineRule="exact"/>
        <w:ind w:firstLineChars="200" w:firstLine="560"/>
        <w:rPr>
          <w:bCs/>
          <w:sz w:val="28"/>
          <w:szCs w:val="28"/>
        </w:rPr>
      </w:pPr>
      <w:r w:rsidRPr="00C32C45">
        <w:rPr>
          <w:bCs/>
          <w:sz w:val="28"/>
          <w:szCs w:val="28"/>
        </w:rPr>
        <w:t>【示例</w:t>
      </w:r>
      <w:r w:rsidRPr="00C32C45">
        <w:rPr>
          <w:bCs/>
          <w:sz w:val="28"/>
          <w:szCs w:val="28"/>
        </w:rPr>
        <w:t>3</w:t>
      </w:r>
      <w:r w:rsidRPr="00C32C45">
        <w:rPr>
          <w:bCs/>
          <w:sz w:val="28"/>
          <w:szCs w:val="28"/>
        </w:rPr>
        <w:t>】兴趣拓展</w:t>
      </w:r>
    </w:p>
    <w:p w14:paraId="17A6E92E" w14:textId="77777777" w:rsidR="00B155C6" w:rsidRPr="00C32C45" w:rsidRDefault="00AC7624">
      <w:pPr>
        <w:spacing w:line="480" w:lineRule="exact"/>
        <w:ind w:firstLineChars="200" w:firstLine="560"/>
        <w:rPr>
          <w:sz w:val="28"/>
          <w:szCs w:val="28"/>
        </w:rPr>
      </w:pPr>
      <w:r w:rsidRPr="00C32C45">
        <w:rPr>
          <w:sz w:val="28"/>
          <w:szCs w:val="28"/>
        </w:rPr>
        <w:t>以《五四运动》一课为例。教师布置下列作业，让学生根据自己的兴趣选择</w:t>
      </w:r>
      <w:r w:rsidRPr="00C32C45">
        <w:rPr>
          <w:sz w:val="28"/>
          <w:szCs w:val="28"/>
        </w:rPr>
        <w:t>1</w:t>
      </w:r>
      <w:r w:rsidRPr="00C32C45">
        <w:rPr>
          <w:sz w:val="28"/>
          <w:szCs w:val="28"/>
        </w:rPr>
        <w:t>至</w:t>
      </w:r>
      <w:r w:rsidRPr="00C32C45">
        <w:rPr>
          <w:sz w:val="28"/>
          <w:szCs w:val="28"/>
        </w:rPr>
        <w:t>2</w:t>
      </w:r>
      <w:r w:rsidRPr="00C32C45">
        <w:rPr>
          <w:sz w:val="28"/>
          <w:szCs w:val="28"/>
        </w:rPr>
        <w:t>项完成。</w:t>
      </w:r>
    </w:p>
    <w:p w14:paraId="794C3B03" w14:textId="77777777" w:rsidR="00B155C6" w:rsidRPr="00C32C45" w:rsidRDefault="00AC7624">
      <w:pPr>
        <w:spacing w:line="480" w:lineRule="exact"/>
        <w:ind w:firstLineChars="200" w:firstLine="480"/>
        <w:rPr>
          <w:rFonts w:eastAsia="楷体"/>
        </w:rPr>
      </w:pPr>
      <w:r w:rsidRPr="00C32C45">
        <w:rPr>
          <w:rFonts w:ascii="宋体" w:hAnsi="宋体" w:cs="宋体" w:hint="eastAsia"/>
        </w:rPr>
        <w:t>①</w:t>
      </w:r>
      <w:r w:rsidRPr="00C32C45">
        <w:rPr>
          <w:rFonts w:eastAsia="楷体"/>
        </w:rPr>
        <w:t>假设你是五四时期的青年学生，为抗议北洋军阀的卖国政策和日本的侵略行径，请适合历史情境拟写一条爱国宣传口号。</w:t>
      </w:r>
    </w:p>
    <w:p w14:paraId="7C80CFDB" w14:textId="77777777" w:rsidR="00B155C6" w:rsidRPr="00C32C45" w:rsidRDefault="00AC7624">
      <w:pPr>
        <w:spacing w:line="480" w:lineRule="exact"/>
        <w:ind w:firstLineChars="200" w:firstLine="480"/>
        <w:rPr>
          <w:rFonts w:eastAsia="楷体"/>
        </w:rPr>
      </w:pPr>
      <w:r w:rsidRPr="00C32C45">
        <w:rPr>
          <w:rFonts w:ascii="宋体" w:hAnsi="宋体" w:cs="宋体" w:hint="eastAsia"/>
        </w:rPr>
        <w:t>②</w:t>
      </w:r>
      <w:r w:rsidRPr="00C32C45">
        <w:rPr>
          <w:rFonts w:eastAsia="楷体"/>
        </w:rPr>
        <w:t>阅读有关五四运动的介绍材料。</w:t>
      </w:r>
    </w:p>
    <w:p w14:paraId="74B308CE" w14:textId="77777777" w:rsidR="00B155C6" w:rsidRPr="00C32C45" w:rsidRDefault="00AC7624">
      <w:pPr>
        <w:spacing w:line="480" w:lineRule="exact"/>
        <w:ind w:firstLineChars="200" w:firstLine="480"/>
        <w:rPr>
          <w:rFonts w:eastAsia="楷体"/>
        </w:rPr>
      </w:pPr>
      <w:r w:rsidRPr="00C32C45">
        <w:rPr>
          <w:rFonts w:ascii="宋体" w:hAnsi="宋体" w:cs="宋体" w:hint="eastAsia"/>
        </w:rPr>
        <w:t>③</w:t>
      </w:r>
      <w:r w:rsidRPr="00C32C45">
        <w:rPr>
          <w:rFonts w:eastAsia="楷体"/>
        </w:rPr>
        <w:t>阅读有关中国代表在巴黎和会</w:t>
      </w:r>
      <w:r w:rsidRPr="00C32C45">
        <w:rPr>
          <w:rFonts w:eastAsia="楷体"/>
        </w:rPr>
        <w:t>“</w:t>
      </w:r>
      <w:r w:rsidRPr="00C32C45">
        <w:rPr>
          <w:rFonts w:eastAsia="楷体"/>
        </w:rPr>
        <w:t>拒绝签字</w:t>
      </w:r>
      <w:r w:rsidRPr="00C32C45">
        <w:rPr>
          <w:rFonts w:eastAsia="楷体"/>
        </w:rPr>
        <w:t>”</w:t>
      </w:r>
      <w:r w:rsidRPr="00C32C45">
        <w:rPr>
          <w:rFonts w:eastAsia="楷体"/>
        </w:rPr>
        <w:t>的文本材料。</w:t>
      </w:r>
    </w:p>
    <w:p w14:paraId="1365B79B" w14:textId="77777777" w:rsidR="00B155C6" w:rsidRPr="00C32C45" w:rsidRDefault="00AC7624">
      <w:pPr>
        <w:spacing w:line="480" w:lineRule="exact"/>
        <w:ind w:firstLineChars="200" w:firstLine="480"/>
        <w:rPr>
          <w:rFonts w:eastAsia="楷体"/>
        </w:rPr>
      </w:pPr>
      <w:r w:rsidRPr="00C32C45">
        <w:rPr>
          <w:rFonts w:ascii="宋体" w:hAnsi="宋体" w:cs="宋体" w:hint="eastAsia"/>
        </w:rPr>
        <w:t>④</w:t>
      </w:r>
      <w:r w:rsidRPr="00C32C45">
        <w:rPr>
          <w:rFonts w:eastAsia="楷体"/>
        </w:rPr>
        <w:t>观看《建党伟业》电影。</w:t>
      </w:r>
    </w:p>
    <w:p w14:paraId="40417705" w14:textId="77777777" w:rsidR="00B155C6" w:rsidRPr="00C32C45" w:rsidRDefault="00AC7624">
      <w:pPr>
        <w:spacing w:line="480" w:lineRule="exact"/>
        <w:ind w:firstLineChars="200" w:firstLine="480"/>
        <w:rPr>
          <w:rFonts w:eastAsia="楷体"/>
        </w:rPr>
      </w:pPr>
      <w:r w:rsidRPr="00C32C45">
        <w:rPr>
          <w:rFonts w:ascii="宋体" w:hAnsi="宋体" w:cs="宋体" w:hint="eastAsia"/>
        </w:rPr>
        <w:t>⑤</w:t>
      </w:r>
      <w:r w:rsidRPr="00C32C45">
        <w:rPr>
          <w:rFonts w:eastAsia="楷体"/>
        </w:rPr>
        <w:t>观看有关五四运动的视频资料。</w:t>
      </w:r>
    </w:p>
    <w:p w14:paraId="2A7FE01F" w14:textId="77777777" w:rsidR="00B155C6" w:rsidRPr="00C32C45" w:rsidRDefault="00AC7624">
      <w:pPr>
        <w:spacing w:line="480" w:lineRule="exact"/>
        <w:ind w:firstLineChars="200" w:firstLine="480"/>
        <w:rPr>
          <w:rFonts w:eastAsia="楷体"/>
        </w:rPr>
      </w:pPr>
      <w:r w:rsidRPr="00C32C45">
        <w:rPr>
          <w:rFonts w:ascii="宋体" w:hAnsi="宋体" w:cs="宋体" w:hint="eastAsia"/>
        </w:rPr>
        <w:t>⑥</w:t>
      </w:r>
      <w:r w:rsidRPr="00C32C45">
        <w:rPr>
          <w:rFonts w:eastAsia="楷体"/>
        </w:rPr>
        <w:t>观看《觉醒年代的青春之声》视频资料。</w:t>
      </w:r>
    </w:p>
    <w:p w14:paraId="06C5CEEC" w14:textId="77777777" w:rsidR="00B155C6" w:rsidRPr="00C32C45" w:rsidRDefault="00AC7624">
      <w:pPr>
        <w:spacing w:line="480" w:lineRule="exact"/>
        <w:ind w:firstLineChars="200" w:firstLine="560"/>
        <w:rPr>
          <w:bCs/>
          <w:sz w:val="28"/>
          <w:szCs w:val="28"/>
        </w:rPr>
      </w:pPr>
      <w:r w:rsidRPr="00C32C45">
        <w:rPr>
          <w:bCs/>
          <w:sz w:val="28"/>
          <w:szCs w:val="28"/>
        </w:rPr>
        <w:t>【设计意图】</w:t>
      </w:r>
    </w:p>
    <w:p w14:paraId="6D9FD60D" w14:textId="77777777" w:rsidR="00B155C6" w:rsidRPr="00C32C45" w:rsidRDefault="00AC7624">
      <w:pPr>
        <w:spacing w:line="480" w:lineRule="exact"/>
        <w:ind w:firstLineChars="200" w:firstLine="480"/>
        <w:rPr>
          <w:rFonts w:eastAsia="楷体"/>
        </w:rPr>
      </w:pPr>
      <w:r w:rsidRPr="00C32C45">
        <w:rPr>
          <w:rFonts w:eastAsia="楷体"/>
        </w:rPr>
        <w:t>通过设计多样化的课前作业，一方面能调动学生的积极性，培养学生的创造力；另一方面，也能通过补充的文本、视频等资料满足不同学生的需求。教师可有针对性地选取一些优质资源分享给学生，减少学生寻找资源的时间，拓宽学生知识面，提高学习效率。</w:t>
      </w:r>
    </w:p>
    <w:p w14:paraId="27E391E8" w14:textId="77777777" w:rsidR="00B155C6" w:rsidRPr="00C32C45" w:rsidRDefault="00AC7624">
      <w:pPr>
        <w:spacing w:line="480" w:lineRule="exact"/>
        <w:ind w:firstLineChars="200" w:firstLine="560"/>
        <w:rPr>
          <w:sz w:val="28"/>
          <w:szCs w:val="28"/>
        </w:rPr>
      </w:pPr>
      <w:r w:rsidRPr="00C32C45">
        <w:rPr>
          <w:sz w:val="28"/>
          <w:szCs w:val="28"/>
        </w:rPr>
        <w:t>（</w:t>
      </w:r>
      <w:r w:rsidRPr="00C32C45">
        <w:rPr>
          <w:sz w:val="28"/>
          <w:szCs w:val="28"/>
        </w:rPr>
        <w:t>2</w:t>
      </w:r>
      <w:r w:rsidRPr="00C32C45">
        <w:rPr>
          <w:sz w:val="28"/>
          <w:szCs w:val="28"/>
        </w:rPr>
        <w:t>）课中作业：一般指在课堂教学过程中完成的作业，包括教材中的材料研读、问题思考，以及教师随堂提问、实践操作、巩固练习等。</w:t>
      </w:r>
    </w:p>
    <w:p w14:paraId="60613B62" w14:textId="77777777" w:rsidR="00B155C6" w:rsidRPr="00C32C45" w:rsidRDefault="00AC7624">
      <w:pPr>
        <w:spacing w:line="480" w:lineRule="exact"/>
        <w:ind w:firstLineChars="200" w:firstLine="560"/>
        <w:rPr>
          <w:sz w:val="28"/>
          <w:szCs w:val="28"/>
        </w:rPr>
      </w:pPr>
      <w:r w:rsidRPr="00C32C45">
        <w:rPr>
          <w:sz w:val="28"/>
          <w:szCs w:val="28"/>
        </w:rPr>
        <w:t>（</w:t>
      </w:r>
      <w:r w:rsidRPr="00C32C45">
        <w:rPr>
          <w:sz w:val="28"/>
          <w:szCs w:val="28"/>
        </w:rPr>
        <w:t>3</w:t>
      </w:r>
      <w:r w:rsidRPr="00C32C45">
        <w:rPr>
          <w:sz w:val="28"/>
          <w:szCs w:val="28"/>
        </w:rPr>
        <w:t>）课后作业：一般指在课堂教学完成之后布置的作业，包括课后活动、课后训练，及其他作业。</w:t>
      </w:r>
    </w:p>
    <w:p w14:paraId="0D301118" w14:textId="014B6971" w:rsidR="00B155C6" w:rsidRPr="00C32C45" w:rsidRDefault="00AC7624">
      <w:pPr>
        <w:spacing w:line="480" w:lineRule="exact"/>
        <w:ind w:firstLineChars="200" w:firstLine="560"/>
        <w:rPr>
          <w:sz w:val="28"/>
          <w:szCs w:val="28"/>
        </w:rPr>
      </w:pPr>
      <w:r w:rsidRPr="00C32C45">
        <w:rPr>
          <w:sz w:val="28"/>
          <w:szCs w:val="28"/>
        </w:rPr>
        <w:t>2</w:t>
      </w:r>
      <w:r w:rsidR="00CF4C23" w:rsidRPr="00C32C45">
        <w:t>.</w:t>
      </w:r>
      <w:r w:rsidRPr="00C32C45">
        <w:rPr>
          <w:sz w:val="28"/>
          <w:szCs w:val="28"/>
        </w:rPr>
        <w:t>从作业呈现形式来看，作业可以分为阅读作业、练习作业、制作作业、设</w:t>
      </w:r>
      <w:r w:rsidRPr="00C32C45">
        <w:rPr>
          <w:sz w:val="28"/>
          <w:szCs w:val="28"/>
        </w:rPr>
        <w:t>计作业、活动作业、研究作业等。</w:t>
      </w:r>
    </w:p>
    <w:p w14:paraId="080C8E2E" w14:textId="77777777" w:rsidR="00B155C6" w:rsidRPr="00C32C45" w:rsidRDefault="00AC7624">
      <w:pPr>
        <w:spacing w:line="480" w:lineRule="exact"/>
        <w:ind w:firstLineChars="200" w:firstLine="560"/>
        <w:rPr>
          <w:sz w:val="28"/>
          <w:szCs w:val="28"/>
        </w:rPr>
      </w:pPr>
      <w:r w:rsidRPr="00C32C45">
        <w:rPr>
          <w:bCs/>
          <w:sz w:val="28"/>
          <w:szCs w:val="28"/>
        </w:rPr>
        <w:t>（</w:t>
      </w:r>
      <w:r w:rsidRPr="00C32C45">
        <w:rPr>
          <w:bCs/>
          <w:sz w:val="28"/>
          <w:szCs w:val="28"/>
        </w:rPr>
        <w:t>1</w:t>
      </w:r>
      <w:r w:rsidRPr="00C32C45">
        <w:rPr>
          <w:bCs/>
          <w:sz w:val="28"/>
          <w:szCs w:val="28"/>
        </w:rPr>
        <w:t>）阅读作业：</w:t>
      </w:r>
      <w:r w:rsidRPr="00C32C45">
        <w:rPr>
          <w:sz w:val="28"/>
          <w:szCs w:val="28"/>
        </w:rPr>
        <w:t>指教材阅读和教师指导下的课外阅读。</w:t>
      </w:r>
    </w:p>
    <w:p w14:paraId="64B7209F" w14:textId="77777777" w:rsidR="00B155C6" w:rsidRPr="00C32C45" w:rsidRDefault="00AC7624">
      <w:pPr>
        <w:spacing w:line="480" w:lineRule="exact"/>
        <w:ind w:firstLineChars="200" w:firstLine="560"/>
        <w:rPr>
          <w:sz w:val="28"/>
          <w:szCs w:val="28"/>
        </w:rPr>
      </w:pPr>
      <w:r w:rsidRPr="00C32C45">
        <w:rPr>
          <w:sz w:val="28"/>
          <w:szCs w:val="28"/>
        </w:rPr>
        <w:t>【</w:t>
      </w:r>
      <w:r w:rsidRPr="00C32C45">
        <w:rPr>
          <w:bCs/>
          <w:sz w:val="28"/>
          <w:szCs w:val="28"/>
        </w:rPr>
        <w:t>示例</w:t>
      </w:r>
      <w:r w:rsidRPr="00C32C45">
        <w:rPr>
          <w:bCs/>
          <w:sz w:val="28"/>
          <w:szCs w:val="28"/>
        </w:rPr>
        <w:t>4</w:t>
      </w:r>
      <w:r w:rsidRPr="00C32C45">
        <w:rPr>
          <w:sz w:val="28"/>
          <w:szCs w:val="28"/>
        </w:rPr>
        <w:t>】以《中华民国的创建》为例。</w:t>
      </w:r>
    </w:p>
    <w:p w14:paraId="606B7084" w14:textId="77777777" w:rsidR="00B155C6" w:rsidRPr="00C32C45" w:rsidRDefault="00AC7624">
      <w:pPr>
        <w:spacing w:line="480" w:lineRule="exact"/>
        <w:ind w:firstLineChars="200" w:firstLine="480"/>
        <w:rPr>
          <w:rFonts w:eastAsia="楷体"/>
        </w:rPr>
      </w:pPr>
      <w:r w:rsidRPr="00C32C45">
        <w:rPr>
          <w:rFonts w:eastAsia="楷体"/>
        </w:rPr>
        <w:lastRenderedPageBreak/>
        <w:t>阅读鲁迅的《故乡》《风波》《药》《阿</w:t>
      </w:r>
      <w:r w:rsidRPr="00C32C45">
        <w:rPr>
          <w:rFonts w:eastAsia="楷体"/>
        </w:rPr>
        <w:t>Q</w:t>
      </w:r>
      <w:r w:rsidRPr="00C32C45">
        <w:rPr>
          <w:rFonts w:eastAsia="楷体"/>
        </w:rPr>
        <w:t>正传》等小说，体会辛亥革命对当时社会的影响。</w:t>
      </w:r>
    </w:p>
    <w:p w14:paraId="14C8625B" w14:textId="77777777" w:rsidR="00B155C6" w:rsidRPr="00C32C45" w:rsidRDefault="00AC7624">
      <w:pPr>
        <w:spacing w:line="480" w:lineRule="exact"/>
        <w:ind w:firstLineChars="200" w:firstLine="560"/>
        <w:rPr>
          <w:bCs/>
          <w:sz w:val="28"/>
          <w:szCs w:val="28"/>
        </w:rPr>
      </w:pPr>
      <w:r w:rsidRPr="00C32C45">
        <w:rPr>
          <w:bCs/>
          <w:sz w:val="28"/>
          <w:szCs w:val="28"/>
        </w:rPr>
        <w:t>【设计意图】</w:t>
      </w:r>
    </w:p>
    <w:p w14:paraId="6671EDD6" w14:textId="77777777" w:rsidR="00B155C6" w:rsidRPr="00C32C45" w:rsidRDefault="00AC7624">
      <w:pPr>
        <w:spacing w:line="480" w:lineRule="exact"/>
        <w:ind w:firstLineChars="200" w:firstLine="480"/>
        <w:rPr>
          <w:rFonts w:eastAsia="楷体"/>
        </w:rPr>
      </w:pPr>
      <w:r w:rsidRPr="00C32C45">
        <w:rPr>
          <w:rFonts w:eastAsia="楷体"/>
        </w:rPr>
        <w:t>文学作品的创作离不开时代，文学作品是一定历史时期社会政治经济文化生活的产物，也是这一时期社会的反映，是研究这一时期历史的途径之一。通过鼓励学生阅读鲁迅的《故乡》《风波》《药》《阿</w:t>
      </w:r>
      <w:r w:rsidRPr="00C32C45">
        <w:rPr>
          <w:rFonts w:eastAsia="楷体"/>
        </w:rPr>
        <w:t>Q</w:t>
      </w:r>
      <w:r w:rsidRPr="00C32C45">
        <w:rPr>
          <w:rFonts w:eastAsia="楷体"/>
        </w:rPr>
        <w:t>正传》等小说，通过小说对时代背景的描述、映衬，了解辛亥革命对当时社会的影响，也是历史学习的有效途径。</w:t>
      </w:r>
    </w:p>
    <w:p w14:paraId="3BBE0E19" w14:textId="77777777" w:rsidR="00B155C6" w:rsidRPr="00C32C45" w:rsidRDefault="00AC7624">
      <w:pPr>
        <w:spacing w:line="480" w:lineRule="exact"/>
        <w:ind w:firstLineChars="200" w:firstLine="560"/>
        <w:rPr>
          <w:sz w:val="28"/>
          <w:szCs w:val="28"/>
        </w:rPr>
      </w:pPr>
      <w:r w:rsidRPr="00C32C45">
        <w:rPr>
          <w:bCs/>
          <w:sz w:val="28"/>
          <w:szCs w:val="28"/>
        </w:rPr>
        <w:t>（</w:t>
      </w:r>
      <w:r w:rsidRPr="00C32C45">
        <w:rPr>
          <w:bCs/>
          <w:sz w:val="28"/>
          <w:szCs w:val="28"/>
        </w:rPr>
        <w:t>2</w:t>
      </w:r>
      <w:r w:rsidRPr="00C32C45">
        <w:rPr>
          <w:bCs/>
          <w:sz w:val="28"/>
          <w:szCs w:val="28"/>
        </w:rPr>
        <w:t>）练习</w:t>
      </w:r>
      <w:r w:rsidRPr="00C32C45">
        <w:rPr>
          <w:bCs/>
          <w:sz w:val="28"/>
          <w:szCs w:val="28"/>
        </w:rPr>
        <w:t>作业：</w:t>
      </w:r>
      <w:r w:rsidRPr="00C32C45">
        <w:rPr>
          <w:sz w:val="28"/>
          <w:szCs w:val="28"/>
        </w:rPr>
        <w:t>指教学过程中评价学习情况的习题训练，以选择题、材料题、论述题等题型为主。</w:t>
      </w:r>
    </w:p>
    <w:p w14:paraId="052FA961" w14:textId="77777777" w:rsidR="00B155C6" w:rsidRPr="00C32C45" w:rsidRDefault="00AC7624">
      <w:pPr>
        <w:spacing w:line="480" w:lineRule="exact"/>
        <w:ind w:firstLineChars="200" w:firstLine="560"/>
        <w:rPr>
          <w:sz w:val="28"/>
          <w:szCs w:val="28"/>
        </w:rPr>
      </w:pPr>
      <w:r w:rsidRPr="00C32C45">
        <w:rPr>
          <w:bCs/>
          <w:sz w:val="28"/>
          <w:szCs w:val="28"/>
        </w:rPr>
        <w:t>（</w:t>
      </w:r>
      <w:r w:rsidRPr="00C32C45">
        <w:rPr>
          <w:bCs/>
          <w:sz w:val="28"/>
          <w:szCs w:val="28"/>
        </w:rPr>
        <w:t>3</w:t>
      </w:r>
      <w:r w:rsidRPr="00C32C45">
        <w:rPr>
          <w:bCs/>
          <w:sz w:val="28"/>
          <w:szCs w:val="28"/>
        </w:rPr>
        <w:t>）制作作业：</w:t>
      </w:r>
      <w:r w:rsidRPr="00C32C45">
        <w:rPr>
          <w:sz w:val="28"/>
          <w:szCs w:val="28"/>
        </w:rPr>
        <w:t>包含制作历史模型、历史地图、图表、图画、思维导图、音视频制作等。如：</w:t>
      </w:r>
    </w:p>
    <w:p w14:paraId="1081AEFB" w14:textId="77777777" w:rsidR="00B155C6" w:rsidRPr="00C32C45" w:rsidRDefault="00AC7624">
      <w:pPr>
        <w:spacing w:line="480" w:lineRule="exact"/>
        <w:ind w:firstLineChars="200" w:firstLine="560"/>
        <w:rPr>
          <w:sz w:val="28"/>
          <w:szCs w:val="28"/>
        </w:rPr>
      </w:pPr>
      <w:r w:rsidRPr="00C32C45">
        <w:rPr>
          <w:sz w:val="28"/>
          <w:szCs w:val="28"/>
        </w:rPr>
        <w:t>【</w:t>
      </w:r>
      <w:r w:rsidRPr="00C32C45">
        <w:rPr>
          <w:bCs/>
          <w:sz w:val="28"/>
          <w:szCs w:val="28"/>
        </w:rPr>
        <w:t>示例</w:t>
      </w:r>
      <w:r w:rsidRPr="00C32C45">
        <w:rPr>
          <w:bCs/>
          <w:sz w:val="28"/>
          <w:szCs w:val="28"/>
        </w:rPr>
        <w:t>5</w:t>
      </w:r>
      <w:r w:rsidRPr="00C32C45">
        <w:rPr>
          <w:sz w:val="28"/>
          <w:szCs w:val="28"/>
        </w:rPr>
        <w:t>】以历史模型制作为例。</w:t>
      </w:r>
    </w:p>
    <w:p w14:paraId="5A228443" w14:textId="77777777" w:rsidR="00B155C6" w:rsidRPr="00C32C45" w:rsidRDefault="00AC7624">
      <w:pPr>
        <w:spacing w:line="480" w:lineRule="exact"/>
        <w:ind w:firstLineChars="200" w:firstLine="480"/>
        <w:rPr>
          <w:rFonts w:eastAsia="楷体"/>
        </w:rPr>
      </w:pPr>
      <w:r w:rsidRPr="00C32C45">
        <w:rPr>
          <w:rFonts w:eastAsia="楷体"/>
        </w:rPr>
        <w:t>在学习了《史前时期：中国境内早期人类与文明的起源》《夏商周时期：早期国家与社会变革》之后，请同学们利用生活中常见的材料来仿制历史文物作品。推荐作品：河姆渡干栏式房屋、半坡小口尖底瓶、河南偃师二里头夏王宫复原模型、商代后母戊鼎模型、战国司南模型、汉代击鼓说唱俑模型等。</w:t>
      </w:r>
    </w:p>
    <w:p w14:paraId="7938D734" w14:textId="77777777" w:rsidR="00B155C6" w:rsidRPr="00C32C45" w:rsidRDefault="00AC7624">
      <w:pPr>
        <w:spacing w:line="480" w:lineRule="exact"/>
        <w:ind w:firstLineChars="200" w:firstLine="480"/>
        <w:rPr>
          <w:rFonts w:eastAsia="楷体"/>
        </w:rPr>
      </w:pPr>
      <w:r w:rsidRPr="00C32C45">
        <w:rPr>
          <w:rFonts w:eastAsia="楷体"/>
        </w:rPr>
        <w:t>制作步骤：</w:t>
      </w:r>
    </w:p>
    <w:p w14:paraId="14A4D011" w14:textId="77777777" w:rsidR="00B155C6" w:rsidRPr="00C32C45" w:rsidRDefault="00AC7624">
      <w:pPr>
        <w:spacing w:line="480" w:lineRule="exact"/>
        <w:ind w:firstLineChars="200" w:firstLine="480"/>
        <w:rPr>
          <w:rFonts w:eastAsia="楷体"/>
        </w:rPr>
      </w:pPr>
      <w:r w:rsidRPr="00C32C45">
        <w:rPr>
          <w:rFonts w:ascii="宋体" w:hAnsi="宋体" w:cs="宋体" w:hint="eastAsia"/>
        </w:rPr>
        <w:t>①</w:t>
      </w:r>
      <w:r w:rsidRPr="00C32C45">
        <w:rPr>
          <w:rFonts w:eastAsia="楷体"/>
        </w:rPr>
        <w:t>通过翻阅教材、查阅书刊、上网查询等方式搜集整理相关的信息，确定制作对象。</w:t>
      </w:r>
    </w:p>
    <w:p w14:paraId="11CEDE7E" w14:textId="77777777" w:rsidR="00B155C6" w:rsidRPr="00C32C45" w:rsidRDefault="00AC7624">
      <w:pPr>
        <w:spacing w:line="480" w:lineRule="exact"/>
        <w:ind w:firstLineChars="200" w:firstLine="480"/>
        <w:rPr>
          <w:rFonts w:eastAsia="楷体"/>
        </w:rPr>
      </w:pPr>
      <w:r w:rsidRPr="00C32C45">
        <w:rPr>
          <w:rFonts w:ascii="宋体" w:hAnsi="宋体" w:cs="宋体" w:hint="eastAsia"/>
        </w:rPr>
        <w:t>②</w:t>
      </w:r>
      <w:r w:rsidRPr="00C32C45">
        <w:rPr>
          <w:rFonts w:eastAsia="楷体"/>
        </w:rPr>
        <w:t>确定制作的材料、模型的比例，明确制作的步骤和分工安排。</w:t>
      </w:r>
    </w:p>
    <w:p w14:paraId="483A31BC" w14:textId="77777777" w:rsidR="00B155C6" w:rsidRPr="00C32C45" w:rsidRDefault="00AC7624">
      <w:pPr>
        <w:spacing w:line="480" w:lineRule="exact"/>
        <w:ind w:firstLineChars="200" w:firstLine="480"/>
        <w:rPr>
          <w:rFonts w:eastAsia="楷体"/>
        </w:rPr>
      </w:pPr>
      <w:r w:rsidRPr="00C32C45">
        <w:rPr>
          <w:rFonts w:ascii="宋体" w:hAnsi="宋体" w:cs="宋体" w:hint="eastAsia"/>
        </w:rPr>
        <w:t>③</w:t>
      </w:r>
      <w:r w:rsidRPr="00C32C45">
        <w:rPr>
          <w:rFonts w:eastAsia="楷体"/>
        </w:rPr>
        <w:t>按照制作方案动手实践，并调整修订制作过程，最后完成作品。</w:t>
      </w:r>
    </w:p>
    <w:p w14:paraId="7B92C858" w14:textId="77777777" w:rsidR="00B155C6" w:rsidRPr="00C32C45" w:rsidRDefault="00AC7624">
      <w:pPr>
        <w:spacing w:line="480" w:lineRule="exact"/>
        <w:ind w:firstLineChars="200" w:firstLine="480"/>
        <w:rPr>
          <w:rFonts w:eastAsia="楷体"/>
        </w:rPr>
      </w:pPr>
      <w:r w:rsidRPr="00C32C45">
        <w:rPr>
          <w:rFonts w:ascii="宋体" w:hAnsi="宋体" w:cs="宋体" w:hint="eastAsia"/>
        </w:rPr>
        <w:t>④</w:t>
      </w:r>
      <w:r w:rsidRPr="00C32C45">
        <w:rPr>
          <w:rFonts w:eastAsia="楷体"/>
        </w:rPr>
        <w:t>撰写模型说明书，包含文物基本信息、模型的制作过程、制作收获感悟等内容。</w:t>
      </w:r>
    </w:p>
    <w:p w14:paraId="491CCA02" w14:textId="77777777" w:rsidR="00B155C6" w:rsidRPr="00C32C45" w:rsidRDefault="00AC7624">
      <w:pPr>
        <w:spacing w:line="480" w:lineRule="exact"/>
        <w:ind w:firstLineChars="200" w:firstLine="560"/>
        <w:rPr>
          <w:sz w:val="28"/>
          <w:szCs w:val="28"/>
        </w:rPr>
      </w:pPr>
      <w:r w:rsidRPr="00C32C45">
        <w:rPr>
          <w:sz w:val="28"/>
          <w:szCs w:val="28"/>
        </w:rPr>
        <w:t>【</w:t>
      </w:r>
      <w:r w:rsidRPr="00C32C45">
        <w:rPr>
          <w:bCs/>
          <w:sz w:val="28"/>
          <w:szCs w:val="28"/>
        </w:rPr>
        <w:t>示例</w:t>
      </w:r>
      <w:r w:rsidRPr="00C32C45">
        <w:rPr>
          <w:bCs/>
          <w:sz w:val="28"/>
          <w:szCs w:val="28"/>
        </w:rPr>
        <w:t>6</w:t>
      </w:r>
      <w:r w:rsidRPr="00C32C45">
        <w:rPr>
          <w:sz w:val="28"/>
          <w:szCs w:val="28"/>
        </w:rPr>
        <w:t>】以图表制作为例。</w:t>
      </w:r>
    </w:p>
    <w:p w14:paraId="707E9A3F" w14:textId="77777777" w:rsidR="00B155C6" w:rsidRPr="00C32C45" w:rsidRDefault="00AC7624">
      <w:pPr>
        <w:spacing w:line="480" w:lineRule="exact"/>
        <w:ind w:firstLineChars="200" w:firstLine="480"/>
        <w:rPr>
          <w:rFonts w:eastAsia="楷体"/>
        </w:rPr>
      </w:pPr>
      <w:r w:rsidRPr="00C32C45">
        <w:rPr>
          <w:rFonts w:eastAsia="楷体"/>
        </w:rPr>
        <w:t>通过互联网、图书馆、博物馆等，搜集与国计民生有关的统计数据，如中华人民共和国成立以来的国内生产总值、国家财政收入、国家外汇储备、进出口总额、城乡居民储蓄等，并绘制成统计表，运用数据说明现代中国社会发展的有关情况。</w:t>
      </w:r>
    </w:p>
    <w:p w14:paraId="43F055D4" w14:textId="77777777" w:rsidR="00B155C6" w:rsidRPr="00C32C45" w:rsidRDefault="00AC7624">
      <w:pPr>
        <w:spacing w:line="480" w:lineRule="exact"/>
        <w:ind w:firstLineChars="200" w:firstLine="560"/>
        <w:rPr>
          <w:sz w:val="28"/>
          <w:szCs w:val="28"/>
        </w:rPr>
      </w:pPr>
      <w:r w:rsidRPr="00C32C45">
        <w:rPr>
          <w:sz w:val="28"/>
          <w:szCs w:val="28"/>
        </w:rPr>
        <w:t>（</w:t>
      </w:r>
      <w:r w:rsidRPr="00C32C45">
        <w:rPr>
          <w:sz w:val="28"/>
          <w:szCs w:val="28"/>
        </w:rPr>
        <w:t>4</w:t>
      </w:r>
      <w:r w:rsidRPr="00C32C45">
        <w:rPr>
          <w:sz w:val="28"/>
          <w:szCs w:val="28"/>
        </w:rPr>
        <w:t>）活动作业：指以班级或小组为单位组织开展的以各种特色活动为载体的作业形式，包括辩论赛、历史课本剧、实地调查等。</w:t>
      </w:r>
    </w:p>
    <w:p w14:paraId="76197211" w14:textId="77777777" w:rsidR="00B155C6" w:rsidRPr="00C32C45" w:rsidRDefault="00AC7624">
      <w:pPr>
        <w:spacing w:line="480" w:lineRule="exact"/>
        <w:ind w:firstLineChars="200" w:firstLine="560"/>
        <w:rPr>
          <w:rFonts w:eastAsia="楷体"/>
        </w:rPr>
      </w:pPr>
      <w:r w:rsidRPr="00C32C45">
        <w:rPr>
          <w:sz w:val="28"/>
          <w:szCs w:val="28"/>
        </w:rPr>
        <w:t>【</w:t>
      </w:r>
      <w:r w:rsidRPr="00C32C45">
        <w:rPr>
          <w:bCs/>
          <w:sz w:val="28"/>
          <w:szCs w:val="28"/>
        </w:rPr>
        <w:t>示例</w:t>
      </w:r>
      <w:r w:rsidRPr="00C32C45">
        <w:rPr>
          <w:bCs/>
          <w:sz w:val="28"/>
          <w:szCs w:val="28"/>
        </w:rPr>
        <w:t>7</w:t>
      </w:r>
      <w:r w:rsidRPr="00C32C45">
        <w:rPr>
          <w:sz w:val="28"/>
          <w:szCs w:val="28"/>
        </w:rPr>
        <w:t>】以小组为单位参观湖南博物院，并填写参观报告。</w:t>
      </w: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4"/>
        <w:gridCol w:w="4264"/>
      </w:tblGrid>
      <w:tr w:rsidR="00B155C6" w:rsidRPr="00C32C45" w14:paraId="4C078317" w14:textId="77777777">
        <w:trPr>
          <w:trHeight w:val="170"/>
          <w:jc w:val="center"/>
        </w:trPr>
        <w:tc>
          <w:tcPr>
            <w:tcW w:w="8528" w:type="dxa"/>
            <w:gridSpan w:val="2"/>
            <w:vAlign w:val="center"/>
          </w:tcPr>
          <w:p w14:paraId="4939DE07" w14:textId="77777777" w:rsidR="00B155C6" w:rsidRPr="00C32C45" w:rsidRDefault="00AC7624">
            <w:pPr>
              <w:spacing w:line="300" w:lineRule="exact"/>
              <w:jc w:val="center"/>
              <w:rPr>
                <w:rFonts w:eastAsia="楷体"/>
                <w:sz w:val="21"/>
                <w:szCs w:val="21"/>
              </w:rPr>
            </w:pPr>
            <w:r w:rsidRPr="00C32C45">
              <w:rPr>
                <w:rFonts w:eastAsia="楷体"/>
                <w:sz w:val="21"/>
                <w:szCs w:val="21"/>
              </w:rPr>
              <w:lastRenderedPageBreak/>
              <w:t>湖南博物院参观报告</w:t>
            </w:r>
          </w:p>
        </w:tc>
      </w:tr>
      <w:tr w:rsidR="00B155C6" w:rsidRPr="00C32C45" w14:paraId="6BCEB05E" w14:textId="77777777">
        <w:trPr>
          <w:trHeight w:val="170"/>
          <w:jc w:val="center"/>
        </w:trPr>
        <w:tc>
          <w:tcPr>
            <w:tcW w:w="4264" w:type="dxa"/>
            <w:vAlign w:val="center"/>
          </w:tcPr>
          <w:p w14:paraId="573CED4F" w14:textId="77777777" w:rsidR="00B155C6" w:rsidRPr="00C32C45" w:rsidRDefault="00AC7624">
            <w:pPr>
              <w:spacing w:line="300" w:lineRule="exact"/>
              <w:jc w:val="left"/>
              <w:rPr>
                <w:rFonts w:eastAsia="楷体"/>
                <w:sz w:val="21"/>
                <w:szCs w:val="21"/>
              </w:rPr>
            </w:pPr>
            <w:r w:rsidRPr="00C32C45">
              <w:rPr>
                <w:rFonts w:eastAsia="楷体"/>
                <w:sz w:val="21"/>
                <w:szCs w:val="21"/>
              </w:rPr>
              <w:t>姓名：</w:t>
            </w:r>
          </w:p>
        </w:tc>
        <w:tc>
          <w:tcPr>
            <w:tcW w:w="4264" w:type="dxa"/>
            <w:vAlign w:val="center"/>
          </w:tcPr>
          <w:p w14:paraId="5768D560" w14:textId="77777777" w:rsidR="00B155C6" w:rsidRPr="00C32C45" w:rsidRDefault="00AC7624">
            <w:pPr>
              <w:spacing w:line="300" w:lineRule="exact"/>
              <w:jc w:val="left"/>
              <w:rPr>
                <w:rFonts w:eastAsia="楷体"/>
                <w:sz w:val="21"/>
                <w:szCs w:val="21"/>
              </w:rPr>
            </w:pPr>
            <w:r w:rsidRPr="00C32C45">
              <w:rPr>
                <w:rFonts w:eastAsia="楷体"/>
                <w:sz w:val="21"/>
                <w:szCs w:val="21"/>
              </w:rPr>
              <w:t>班级：</w:t>
            </w:r>
          </w:p>
        </w:tc>
      </w:tr>
      <w:tr w:rsidR="00B155C6" w:rsidRPr="00C32C45" w14:paraId="237F2A9C" w14:textId="77777777">
        <w:trPr>
          <w:trHeight w:val="170"/>
          <w:jc w:val="center"/>
        </w:trPr>
        <w:tc>
          <w:tcPr>
            <w:tcW w:w="4264" w:type="dxa"/>
            <w:vAlign w:val="center"/>
          </w:tcPr>
          <w:p w14:paraId="735106F3" w14:textId="77777777" w:rsidR="00B155C6" w:rsidRPr="00C32C45" w:rsidRDefault="00AC7624">
            <w:pPr>
              <w:spacing w:line="300" w:lineRule="exact"/>
              <w:jc w:val="left"/>
              <w:rPr>
                <w:rFonts w:eastAsia="楷体"/>
                <w:sz w:val="21"/>
                <w:szCs w:val="21"/>
              </w:rPr>
            </w:pPr>
            <w:r w:rsidRPr="00C32C45">
              <w:rPr>
                <w:rFonts w:eastAsia="楷体"/>
                <w:sz w:val="21"/>
                <w:szCs w:val="21"/>
              </w:rPr>
              <w:t>参观时间：</w:t>
            </w:r>
          </w:p>
        </w:tc>
        <w:tc>
          <w:tcPr>
            <w:tcW w:w="4264" w:type="dxa"/>
            <w:vAlign w:val="center"/>
          </w:tcPr>
          <w:p w14:paraId="06847B69" w14:textId="77777777" w:rsidR="00B155C6" w:rsidRPr="00C32C45" w:rsidRDefault="00AC7624">
            <w:pPr>
              <w:spacing w:line="300" w:lineRule="exact"/>
              <w:jc w:val="left"/>
              <w:rPr>
                <w:rFonts w:eastAsia="楷体"/>
                <w:sz w:val="21"/>
                <w:szCs w:val="21"/>
              </w:rPr>
            </w:pPr>
            <w:r w:rsidRPr="00C32C45">
              <w:rPr>
                <w:rFonts w:eastAsia="楷体"/>
                <w:sz w:val="21"/>
                <w:szCs w:val="21"/>
              </w:rPr>
              <w:t>参观时长：</w:t>
            </w:r>
          </w:p>
        </w:tc>
      </w:tr>
      <w:tr w:rsidR="00B155C6" w:rsidRPr="00C32C45" w14:paraId="18542D27" w14:textId="77777777">
        <w:trPr>
          <w:trHeight w:val="170"/>
          <w:jc w:val="center"/>
        </w:trPr>
        <w:tc>
          <w:tcPr>
            <w:tcW w:w="8528" w:type="dxa"/>
            <w:gridSpan w:val="2"/>
            <w:vAlign w:val="center"/>
          </w:tcPr>
          <w:p w14:paraId="609276BD" w14:textId="5C3EB9C5" w:rsidR="00B155C6" w:rsidRPr="00C32C45" w:rsidRDefault="00AC7624">
            <w:pPr>
              <w:spacing w:line="300" w:lineRule="exact"/>
              <w:jc w:val="left"/>
              <w:rPr>
                <w:rFonts w:eastAsia="楷体"/>
                <w:sz w:val="21"/>
                <w:szCs w:val="21"/>
              </w:rPr>
            </w:pPr>
            <w:r w:rsidRPr="00C32C45">
              <w:rPr>
                <w:rFonts w:eastAsia="楷体"/>
                <w:sz w:val="21"/>
                <w:szCs w:val="21"/>
              </w:rPr>
              <w:t>1</w:t>
            </w:r>
            <w:r w:rsidR="00CF4C23" w:rsidRPr="00C32C45">
              <w:rPr>
                <w:rFonts w:eastAsia="楷体"/>
                <w:sz w:val="21"/>
                <w:szCs w:val="21"/>
              </w:rPr>
              <w:t>.</w:t>
            </w:r>
            <w:r w:rsidRPr="00C32C45">
              <w:rPr>
                <w:rFonts w:eastAsia="楷体"/>
                <w:sz w:val="21"/>
                <w:szCs w:val="21"/>
              </w:rPr>
              <w:t>马王堆汉墓的出土过程：</w:t>
            </w:r>
          </w:p>
          <w:p w14:paraId="6DE22938" w14:textId="77777777" w:rsidR="00B155C6" w:rsidRPr="00C32C45" w:rsidRDefault="00B155C6">
            <w:pPr>
              <w:spacing w:line="300" w:lineRule="exact"/>
              <w:jc w:val="left"/>
              <w:rPr>
                <w:rFonts w:eastAsia="楷体"/>
                <w:sz w:val="21"/>
                <w:szCs w:val="21"/>
              </w:rPr>
            </w:pPr>
          </w:p>
        </w:tc>
      </w:tr>
      <w:tr w:rsidR="00B155C6" w:rsidRPr="00C32C45" w14:paraId="75B14EA2" w14:textId="77777777">
        <w:trPr>
          <w:trHeight w:val="170"/>
          <w:jc w:val="center"/>
        </w:trPr>
        <w:tc>
          <w:tcPr>
            <w:tcW w:w="8528" w:type="dxa"/>
            <w:gridSpan w:val="2"/>
            <w:vAlign w:val="center"/>
          </w:tcPr>
          <w:p w14:paraId="7054E28B" w14:textId="0788DEC8" w:rsidR="00B155C6" w:rsidRPr="00C32C45" w:rsidRDefault="00AC7624">
            <w:pPr>
              <w:spacing w:line="300" w:lineRule="exact"/>
              <w:jc w:val="left"/>
              <w:rPr>
                <w:rFonts w:eastAsia="楷体"/>
                <w:sz w:val="21"/>
                <w:szCs w:val="21"/>
              </w:rPr>
            </w:pPr>
            <w:r w:rsidRPr="00C32C45">
              <w:rPr>
                <w:rFonts w:eastAsia="楷体"/>
                <w:sz w:val="21"/>
                <w:szCs w:val="21"/>
              </w:rPr>
              <w:t>2</w:t>
            </w:r>
            <w:r w:rsidR="00CF4C23" w:rsidRPr="00C32C45">
              <w:rPr>
                <w:rFonts w:eastAsia="楷体"/>
                <w:sz w:val="21"/>
                <w:szCs w:val="21"/>
              </w:rPr>
              <w:t>.</w:t>
            </w:r>
            <w:r w:rsidRPr="00C32C45">
              <w:rPr>
                <w:rFonts w:eastAsia="楷体"/>
                <w:sz w:val="21"/>
                <w:szCs w:val="21"/>
              </w:rPr>
              <w:t>馆藏珍品记录：</w:t>
            </w:r>
          </w:p>
          <w:p w14:paraId="0383E33D" w14:textId="77777777" w:rsidR="00B155C6" w:rsidRPr="00C32C45" w:rsidRDefault="00B155C6">
            <w:pPr>
              <w:spacing w:line="300" w:lineRule="exact"/>
              <w:jc w:val="left"/>
              <w:rPr>
                <w:rFonts w:eastAsia="楷体"/>
                <w:sz w:val="21"/>
                <w:szCs w:val="21"/>
              </w:rPr>
            </w:pPr>
          </w:p>
        </w:tc>
      </w:tr>
      <w:tr w:rsidR="00B155C6" w:rsidRPr="00C32C45" w14:paraId="1C71DC87" w14:textId="77777777">
        <w:trPr>
          <w:trHeight w:val="170"/>
          <w:jc w:val="center"/>
        </w:trPr>
        <w:tc>
          <w:tcPr>
            <w:tcW w:w="8528" w:type="dxa"/>
            <w:gridSpan w:val="2"/>
            <w:vAlign w:val="center"/>
          </w:tcPr>
          <w:p w14:paraId="2E2294E3" w14:textId="6A1D1580" w:rsidR="00B155C6" w:rsidRPr="00C32C45" w:rsidRDefault="00AC7624">
            <w:pPr>
              <w:spacing w:line="300" w:lineRule="exact"/>
              <w:jc w:val="left"/>
              <w:rPr>
                <w:rFonts w:eastAsia="楷体"/>
                <w:sz w:val="21"/>
                <w:szCs w:val="21"/>
              </w:rPr>
            </w:pPr>
            <w:r w:rsidRPr="00C32C45">
              <w:rPr>
                <w:rFonts w:eastAsia="楷体"/>
                <w:sz w:val="21"/>
                <w:szCs w:val="21"/>
              </w:rPr>
              <w:t>3</w:t>
            </w:r>
            <w:r w:rsidR="00CF4C23" w:rsidRPr="00C32C45">
              <w:rPr>
                <w:rFonts w:eastAsia="楷体"/>
                <w:sz w:val="21"/>
                <w:szCs w:val="21"/>
              </w:rPr>
              <w:t>.</w:t>
            </w:r>
            <w:r w:rsidRPr="00C32C45">
              <w:rPr>
                <w:rFonts w:eastAsia="楷体"/>
                <w:sz w:val="21"/>
                <w:szCs w:val="21"/>
              </w:rPr>
              <w:t>观后感言：</w:t>
            </w:r>
          </w:p>
          <w:p w14:paraId="7FB6A200" w14:textId="77777777" w:rsidR="00B155C6" w:rsidRPr="00C32C45" w:rsidRDefault="00B155C6">
            <w:pPr>
              <w:spacing w:line="300" w:lineRule="exact"/>
              <w:jc w:val="left"/>
              <w:rPr>
                <w:rFonts w:eastAsia="楷体"/>
                <w:sz w:val="21"/>
                <w:szCs w:val="21"/>
              </w:rPr>
            </w:pPr>
          </w:p>
        </w:tc>
      </w:tr>
    </w:tbl>
    <w:p w14:paraId="5725EAB4" w14:textId="77777777" w:rsidR="00B155C6" w:rsidRPr="00C32C45" w:rsidRDefault="00AC7624">
      <w:pPr>
        <w:pStyle w:val="a4"/>
        <w:spacing w:after="0" w:line="480" w:lineRule="exact"/>
        <w:ind w:leftChars="0" w:left="0" w:rightChars="0" w:right="0" w:firstLineChars="200" w:firstLine="560"/>
        <w:rPr>
          <w:bCs/>
          <w:sz w:val="28"/>
          <w:szCs w:val="28"/>
        </w:rPr>
      </w:pPr>
      <w:r w:rsidRPr="00C32C45">
        <w:rPr>
          <w:bCs/>
          <w:sz w:val="28"/>
          <w:szCs w:val="28"/>
        </w:rPr>
        <w:t>【设计意图】</w:t>
      </w:r>
    </w:p>
    <w:p w14:paraId="64A9D60D" w14:textId="77777777" w:rsidR="00B155C6" w:rsidRPr="00C32C45" w:rsidRDefault="00AC7624">
      <w:pPr>
        <w:spacing w:line="480" w:lineRule="exact"/>
        <w:ind w:firstLineChars="200" w:firstLine="480"/>
        <w:rPr>
          <w:rFonts w:eastAsia="楷体"/>
        </w:rPr>
      </w:pPr>
      <w:r w:rsidRPr="00C32C45">
        <w:rPr>
          <w:rFonts w:eastAsia="楷体"/>
        </w:rPr>
        <w:t>教师不仅应在课堂上尝试创设帮助学生感同身受的历史情境，还应充分利用博物馆、档案馆等，尽量发掘和利用乡土资源。学生通过记录马王堆汉墓的出土过程，了解考古知识；通过馆藏珍品记录，有意识地去关注展品信息，了解文物的价值；撰写观后感言，感受历史，增强文化自信。</w:t>
      </w:r>
    </w:p>
    <w:p w14:paraId="6285A8AE" w14:textId="77777777" w:rsidR="00B155C6" w:rsidRPr="00C32C45" w:rsidRDefault="00AC7624">
      <w:pPr>
        <w:spacing w:line="480" w:lineRule="exact"/>
        <w:ind w:firstLineChars="200" w:firstLine="560"/>
        <w:rPr>
          <w:sz w:val="28"/>
          <w:szCs w:val="28"/>
        </w:rPr>
      </w:pPr>
      <w:r w:rsidRPr="00C32C45">
        <w:rPr>
          <w:bCs/>
          <w:sz w:val="28"/>
          <w:szCs w:val="28"/>
        </w:rPr>
        <w:t>（</w:t>
      </w:r>
      <w:r w:rsidRPr="00C32C45">
        <w:rPr>
          <w:bCs/>
          <w:sz w:val="28"/>
          <w:szCs w:val="28"/>
        </w:rPr>
        <w:t>5</w:t>
      </w:r>
      <w:r w:rsidRPr="00C32C45">
        <w:rPr>
          <w:bCs/>
          <w:sz w:val="28"/>
          <w:szCs w:val="28"/>
        </w:rPr>
        <w:t>）研究性作业：</w:t>
      </w:r>
      <w:r w:rsidRPr="00C32C45">
        <w:rPr>
          <w:sz w:val="28"/>
          <w:szCs w:val="28"/>
        </w:rPr>
        <w:t>指针对教材内容或关联知识开展深度探究，包括史料实证、比较判断、专题研究等，撰写历史调查报告或历史小论文。</w:t>
      </w:r>
    </w:p>
    <w:p w14:paraId="3CA513FF" w14:textId="77777777" w:rsidR="00B155C6" w:rsidRPr="00C32C45" w:rsidRDefault="00AC7624">
      <w:pPr>
        <w:spacing w:line="480" w:lineRule="exact"/>
        <w:ind w:firstLineChars="200" w:firstLine="560"/>
        <w:rPr>
          <w:sz w:val="28"/>
          <w:szCs w:val="28"/>
        </w:rPr>
      </w:pPr>
      <w:r w:rsidRPr="00C32C45">
        <w:rPr>
          <w:sz w:val="28"/>
          <w:szCs w:val="28"/>
        </w:rPr>
        <w:t>【</w:t>
      </w:r>
      <w:r w:rsidRPr="00C32C45">
        <w:rPr>
          <w:bCs/>
          <w:sz w:val="28"/>
          <w:szCs w:val="28"/>
        </w:rPr>
        <w:t>示例</w:t>
      </w:r>
      <w:r w:rsidRPr="00C32C45">
        <w:rPr>
          <w:bCs/>
          <w:sz w:val="28"/>
          <w:szCs w:val="28"/>
        </w:rPr>
        <w:t>8</w:t>
      </w:r>
      <w:r w:rsidRPr="00C32C45">
        <w:rPr>
          <w:sz w:val="28"/>
          <w:szCs w:val="28"/>
        </w:rPr>
        <w:t>】探究</w:t>
      </w:r>
      <w:r w:rsidRPr="00C32C45">
        <w:rPr>
          <w:sz w:val="28"/>
          <w:szCs w:val="28"/>
        </w:rPr>
        <w:t>“</w:t>
      </w:r>
      <w:r w:rsidRPr="00C32C45">
        <w:rPr>
          <w:sz w:val="28"/>
          <w:szCs w:val="28"/>
        </w:rPr>
        <w:t>中国传统节日的起源</w:t>
      </w:r>
      <w:r w:rsidRPr="00C32C45">
        <w:rPr>
          <w:sz w:val="28"/>
          <w:szCs w:val="28"/>
        </w:rPr>
        <w:t>”</w:t>
      </w:r>
    </w:p>
    <w:p w14:paraId="23FCEFFC" w14:textId="77777777" w:rsidR="00B155C6" w:rsidRPr="00C32C45" w:rsidRDefault="00AC7624">
      <w:pPr>
        <w:spacing w:line="480" w:lineRule="exact"/>
        <w:ind w:firstLineChars="200" w:firstLine="480"/>
        <w:rPr>
          <w:rFonts w:eastAsia="楷体"/>
        </w:rPr>
      </w:pPr>
      <w:r w:rsidRPr="00C32C45">
        <w:rPr>
          <w:rFonts w:ascii="宋体" w:hAnsi="宋体" w:cs="宋体" w:hint="eastAsia"/>
        </w:rPr>
        <w:t>①</w:t>
      </w:r>
      <w:r w:rsidRPr="00C32C45">
        <w:rPr>
          <w:rFonts w:eastAsia="楷体"/>
        </w:rPr>
        <w:t>活动任务</w:t>
      </w:r>
    </w:p>
    <w:p w14:paraId="398F61ED" w14:textId="77777777" w:rsidR="00B155C6" w:rsidRPr="00C32C45" w:rsidRDefault="00AC7624">
      <w:pPr>
        <w:spacing w:line="480" w:lineRule="exact"/>
        <w:ind w:firstLineChars="200" w:firstLine="480"/>
        <w:rPr>
          <w:rFonts w:eastAsia="楷体"/>
        </w:rPr>
      </w:pPr>
      <w:r w:rsidRPr="00C32C45">
        <w:rPr>
          <w:rFonts w:eastAsia="楷体"/>
        </w:rPr>
        <w:t>以</w:t>
      </w:r>
      <w:r w:rsidRPr="00C32C45">
        <w:rPr>
          <w:rFonts w:eastAsia="楷体"/>
        </w:rPr>
        <w:t>“</w:t>
      </w:r>
      <w:r w:rsidRPr="00C32C45">
        <w:rPr>
          <w:rFonts w:eastAsia="楷体"/>
        </w:rPr>
        <w:t>探索中国传统节日</w:t>
      </w:r>
      <w:r w:rsidRPr="00C32C45">
        <w:rPr>
          <w:rFonts w:eastAsia="楷体"/>
        </w:rPr>
        <w:t>”</w:t>
      </w:r>
      <w:r w:rsidRPr="00C32C45">
        <w:rPr>
          <w:rFonts w:eastAsia="楷体"/>
        </w:rPr>
        <w:t>为题，搜集资料，展开研究，分小组以不同形式展示研究的成果。</w:t>
      </w:r>
    </w:p>
    <w:p w14:paraId="4CAC9099" w14:textId="77777777" w:rsidR="00B155C6" w:rsidRPr="00C32C45" w:rsidRDefault="00AC7624">
      <w:pPr>
        <w:spacing w:line="480" w:lineRule="exact"/>
        <w:ind w:firstLineChars="200" w:firstLine="480"/>
        <w:rPr>
          <w:rFonts w:eastAsia="楷体"/>
        </w:rPr>
      </w:pPr>
      <w:r w:rsidRPr="00C32C45">
        <w:rPr>
          <w:rFonts w:ascii="宋体" w:hAnsi="宋体" w:cs="宋体" w:hint="eastAsia"/>
        </w:rPr>
        <w:t>②</w:t>
      </w:r>
      <w:r w:rsidRPr="00C32C45">
        <w:rPr>
          <w:rFonts w:eastAsia="楷体"/>
        </w:rPr>
        <w:t>活动目标</w:t>
      </w:r>
    </w:p>
    <w:p w14:paraId="13340CB6" w14:textId="636BEF0D" w:rsidR="00B155C6" w:rsidRPr="00C32C45" w:rsidRDefault="00AC7624">
      <w:pPr>
        <w:spacing w:line="480" w:lineRule="exact"/>
        <w:ind w:firstLineChars="200" w:firstLine="480"/>
        <w:rPr>
          <w:rFonts w:eastAsia="楷体"/>
        </w:rPr>
      </w:pPr>
      <w:r w:rsidRPr="00C32C45">
        <w:rPr>
          <w:rFonts w:eastAsia="楷体"/>
        </w:rPr>
        <w:t>a</w:t>
      </w:r>
      <w:r w:rsidR="00CF4C23" w:rsidRPr="00C32C45">
        <w:rPr>
          <w:rFonts w:eastAsia="楷体"/>
        </w:rPr>
        <w:t>.</w:t>
      </w:r>
      <w:r w:rsidRPr="00C32C45">
        <w:rPr>
          <w:rFonts w:eastAsia="楷体"/>
        </w:rPr>
        <w:t>了解中国传统节日的起源和演变，提高文化素养。</w:t>
      </w:r>
    </w:p>
    <w:p w14:paraId="4ED84E66" w14:textId="32806309" w:rsidR="00B155C6" w:rsidRPr="00C32C45" w:rsidRDefault="00AC7624">
      <w:pPr>
        <w:spacing w:line="480" w:lineRule="exact"/>
        <w:ind w:firstLineChars="200" w:firstLine="480"/>
        <w:rPr>
          <w:rFonts w:eastAsia="楷体"/>
        </w:rPr>
      </w:pPr>
      <w:r w:rsidRPr="00C32C45">
        <w:rPr>
          <w:rFonts w:eastAsia="楷体"/>
        </w:rPr>
        <w:t>b</w:t>
      </w:r>
      <w:r w:rsidR="00CF4C23" w:rsidRPr="00C32C45">
        <w:rPr>
          <w:rFonts w:eastAsia="楷体"/>
        </w:rPr>
        <w:t>.</w:t>
      </w:r>
      <w:r w:rsidRPr="00C32C45">
        <w:rPr>
          <w:rFonts w:eastAsia="楷体"/>
        </w:rPr>
        <w:t>从中国传统节日中理解中华民族的道德观和价值观。</w:t>
      </w:r>
    </w:p>
    <w:p w14:paraId="5B44864E" w14:textId="57F542BD" w:rsidR="00B155C6" w:rsidRPr="00C32C45" w:rsidRDefault="00AC7624">
      <w:pPr>
        <w:spacing w:line="480" w:lineRule="exact"/>
        <w:ind w:firstLineChars="200" w:firstLine="480"/>
        <w:rPr>
          <w:rFonts w:eastAsia="楷体"/>
        </w:rPr>
      </w:pPr>
      <w:r w:rsidRPr="00C32C45">
        <w:rPr>
          <w:rFonts w:eastAsia="楷体"/>
        </w:rPr>
        <w:t>c</w:t>
      </w:r>
      <w:r w:rsidR="00CF4C23" w:rsidRPr="00C32C45">
        <w:rPr>
          <w:rFonts w:eastAsia="楷体"/>
        </w:rPr>
        <w:t>.</w:t>
      </w:r>
      <w:r w:rsidRPr="00C32C45">
        <w:rPr>
          <w:rFonts w:eastAsia="楷体"/>
        </w:rPr>
        <w:t>通过对中国传统节日相关资料的搜集、梳理，提高整理、分析资料的能力。</w:t>
      </w:r>
    </w:p>
    <w:p w14:paraId="6EE143B6" w14:textId="77438A03" w:rsidR="00B155C6" w:rsidRPr="00C32C45" w:rsidRDefault="00AC7624">
      <w:pPr>
        <w:spacing w:line="480" w:lineRule="exact"/>
        <w:ind w:firstLineChars="200" w:firstLine="480"/>
        <w:rPr>
          <w:rFonts w:eastAsia="楷体"/>
        </w:rPr>
      </w:pPr>
      <w:r w:rsidRPr="00C32C45">
        <w:rPr>
          <w:rFonts w:eastAsia="楷体"/>
        </w:rPr>
        <w:t>d</w:t>
      </w:r>
      <w:r w:rsidR="00CF4C23" w:rsidRPr="00C32C45">
        <w:rPr>
          <w:rFonts w:eastAsia="楷体"/>
        </w:rPr>
        <w:t>.</w:t>
      </w:r>
      <w:r w:rsidRPr="00C32C45">
        <w:rPr>
          <w:rFonts w:eastAsia="楷体"/>
        </w:rPr>
        <w:t>在活动中提高沟通和表达能力。</w:t>
      </w:r>
    </w:p>
    <w:p w14:paraId="52EF941A" w14:textId="77777777" w:rsidR="00B155C6" w:rsidRPr="00C32C45" w:rsidRDefault="00AC7624">
      <w:pPr>
        <w:spacing w:line="480" w:lineRule="exact"/>
        <w:ind w:firstLineChars="200" w:firstLine="480"/>
        <w:rPr>
          <w:rFonts w:eastAsia="楷体"/>
        </w:rPr>
      </w:pPr>
      <w:r w:rsidRPr="00C32C45">
        <w:rPr>
          <w:rFonts w:ascii="宋体" w:hAnsi="宋体" w:cs="宋体" w:hint="eastAsia"/>
        </w:rPr>
        <w:t>③</w:t>
      </w:r>
      <w:r w:rsidRPr="00C32C45">
        <w:rPr>
          <w:rFonts w:eastAsia="楷体"/>
        </w:rPr>
        <w:t>活动过程</w:t>
      </w:r>
    </w:p>
    <w:p w14:paraId="4C11945E" w14:textId="6615A30F" w:rsidR="00B155C6" w:rsidRPr="00C32C45" w:rsidRDefault="00AC7624">
      <w:pPr>
        <w:spacing w:line="480" w:lineRule="exact"/>
        <w:ind w:firstLineChars="200" w:firstLine="480"/>
        <w:rPr>
          <w:rFonts w:eastAsia="楷体"/>
        </w:rPr>
      </w:pPr>
      <w:r w:rsidRPr="00C32C45">
        <w:rPr>
          <w:rFonts w:eastAsia="楷体"/>
        </w:rPr>
        <w:t>a</w:t>
      </w:r>
      <w:r w:rsidR="00CF4C23" w:rsidRPr="00C32C45">
        <w:rPr>
          <w:rFonts w:eastAsia="楷体"/>
        </w:rPr>
        <w:t>.</w:t>
      </w:r>
      <w:r w:rsidRPr="00C32C45">
        <w:rPr>
          <w:rFonts w:eastAsia="楷体"/>
        </w:rPr>
        <w:t>分小组选题，确定研究主题。</w:t>
      </w:r>
    </w:p>
    <w:p w14:paraId="5975BBB4" w14:textId="77777777" w:rsidR="00B155C6" w:rsidRPr="00C32C45" w:rsidRDefault="00AC7624">
      <w:pPr>
        <w:spacing w:line="480" w:lineRule="exact"/>
        <w:ind w:firstLineChars="200" w:firstLine="480"/>
        <w:rPr>
          <w:rFonts w:eastAsia="楷体"/>
        </w:rPr>
      </w:pPr>
      <w:r w:rsidRPr="00C32C45">
        <w:rPr>
          <w:rFonts w:eastAsia="楷体"/>
        </w:rPr>
        <w:t>全班同学分成三个小组，分别以</w:t>
      </w:r>
      <w:r w:rsidRPr="00C32C45">
        <w:rPr>
          <w:rFonts w:eastAsia="楷体"/>
        </w:rPr>
        <w:t>“</w:t>
      </w:r>
      <w:r w:rsidRPr="00C32C45">
        <w:rPr>
          <w:rFonts w:eastAsia="楷体"/>
        </w:rPr>
        <w:t>春节、清明节、端午节的起源</w:t>
      </w:r>
      <w:r w:rsidRPr="00C32C45">
        <w:rPr>
          <w:rFonts w:eastAsia="楷体"/>
        </w:rPr>
        <w:t>”“</w:t>
      </w:r>
      <w:r w:rsidRPr="00C32C45">
        <w:rPr>
          <w:rFonts w:eastAsia="楷体"/>
        </w:rPr>
        <w:t>节日习俗和活动的传承与变化</w:t>
      </w:r>
      <w:r w:rsidRPr="00C32C45">
        <w:rPr>
          <w:rFonts w:eastAsia="楷体"/>
        </w:rPr>
        <w:t>”“</w:t>
      </w:r>
      <w:r w:rsidRPr="00C32C45">
        <w:rPr>
          <w:rFonts w:eastAsia="楷体"/>
        </w:rPr>
        <w:t>传统节日对社会生活的作用</w:t>
      </w:r>
      <w:r w:rsidRPr="00C32C45">
        <w:rPr>
          <w:rFonts w:eastAsia="楷体"/>
        </w:rPr>
        <w:t>”</w:t>
      </w:r>
      <w:r w:rsidRPr="00C32C45">
        <w:rPr>
          <w:rFonts w:eastAsia="楷体"/>
        </w:rPr>
        <w:t>为选题。同学们根据自己的兴趣，自主选择有关的小组。</w:t>
      </w:r>
    </w:p>
    <w:p w14:paraId="14AED544" w14:textId="6D165C1A" w:rsidR="00B155C6" w:rsidRPr="00C32C45" w:rsidRDefault="00AC7624">
      <w:pPr>
        <w:spacing w:line="480" w:lineRule="exact"/>
        <w:ind w:firstLineChars="200" w:firstLine="480"/>
        <w:rPr>
          <w:rFonts w:eastAsia="楷体"/>
        </w:rPr>
      </w:pPr>
      <w:r w:rsidRPr="00C32C45">
        <w:rPr>
          <w:rFonts w:eastAsia="楷体"/>
        </w:rPr>
        <w:t>b</w:t>
      </w:r>
      <w:r w:rsidR="00CF4C23" w:rsidRPr="00C32C45">
        <w:rPr>
          <w:rFonts w:eastAsia="楷体"/>
        </w:rPr>
        <w:t>.</w:t>
      </w:r>
      <w:r w:rsidRPr="00C32C45">
        <w:rPr>
          <w:rFonts w:eastAsia="楷体"/>
        </w:rPr>
        <w:t>小组人员结合选定的主题进行研究，在全班交流并介绍研究成果。</w:t>
      </w:r>
    </w:p>
    <w:p w14:paraId="12384243" w14:textId="77777777" w:rsidR="00B155C6" w:rsidRPr="00C32C45" w:rsidRDefault="00AC7624">
      <w:pPr>
        <w:spacing w:line="480" w:lineRule="exact"/>
        <w:ind w:firstLineChars="200" w:firstLine="480"/>
        <w:rPr>
          <w:rFonts w:eastAsia="楷体"/>
        </w:rPr>
      </w:pPr>
      <w:r w:rsidRPr="00C32C45">
        <w:rPr>
          <w:rFonts w:eastAsia="楷体"/>
        </w:rPr>
        <w:lastRenderedPageBreak/>
        <w:t>小组内人员进行分工，可以利用图书资料、网络资源围绕主题搜索资料，还可以询问长辈，获得口述资料。在小组讨论的基础上，将搜集到的文字、图片等资料进行分析、整理，将研究成果以适当、生动的方式展示出来，如可以选择电子演示稿展示、粘贴画、板报等形式，在班上进行介绍和解释，与全班同学交流。</w:t>
      </w:r>
    </w:p>
    <w:p w14:paraId="1352AC6E" w14:textId="3B0C89BB" w:rsidR="00B155C6" w:rsidRPr="00C32C45" w:rsidRDefault="00AC7624">
      <w:pPr>
        <w:spacing w:line="480" w:lineRule="exact"/>
        <w:ind w:firstLineChars="200" w:firstLine="560"/>
        <w:rPr>
          <w:sz w:val="28"/>
          <w:szCs w:val="28"/>
        </w:rPr>
      </w:pPr>
      <w:r w:rsidRPr="00C32C45">
        <w:rPr>
          <w:sz w:val="28"/>
          <w:szCs w:val="28"/>
        </w:rPr>
        <w:t>3</w:t>
      </w:r>
      <w:r w:rsidR="00CF4C23" w:rsidRPr="00C32C45">
        <w:rPr>
          <w:sz w:val="28"/>
          <w:szCs w:val="28"/>
        </w:rPr>
        <w:t>.</w:t>
      </w:r>
      <w:r w:rsidRPr="00C32C45">
        <w:rPr>
          <w:sz w:val="28"/>
          <w:szCs w:val="28"/>
        </w:rPr>
        <w:t>从作业难度来看，分为基础型作业、提升型作业、拓展型作业。以</w:t>
      </w:r>
      <w:r w:rsidRPr="00C32C45">
        <w:rPr>
          <w:sz w:val="28"/>
          <w:szCs w:val="28"/>
        </w:rPr>
        <w:t>“</w:t>
      </w:r>
      <w:r w:rsidRPr="00C32C45">
        <w:rPr>
          <w:sz w:val="28"/>
          <w:szCs w:val="28"/>
        </w:rPr>
        <w:t>欧盟</w:t>
      </w:r>
      <w:r w:rsidRPr="00C32C45">
        <w:rPr>
          <w:sz w:val="28"/>
          <w:szCs w:val="28"/>
        </w:rPr>
        <w:t>”</w:t>
      </w:r>
      <w:r w:rsidRPr="00C32C45">
        <w:rPr>
          <w:sz w:val="28"/>
          <w:szCs w:val="28"/>
        </w:rPr>
        <w:t>这个知识点为例：</w:t>
      </w:r>
    </w:p>
    <w:p w14:paraId="65ADB241" w14:textId="77777777" w:rsidR="00B155C6" w:rsidRPr="00C32C45" w:rsidRDefault="00AC7624">
      <w:pPr>
        <w:spacing w:line="480" w:lineRule="exact"/>
        <w:ind w:firstLineChars="200" w:firstLine="560"/>
        <w:rPr>
          <w:sz w:val="28"/>
          <w:szCs w:val="28"/>
        </w:rPr>
      </w:pPr>
      <w:r w:rsidRPr="00C32C45">
        <w:rPr>
          <w:sz w:val="28"/>
          <w:szCs w:val="28"/>
        </w:rPr>
        <w:t>【</w:t>
      </w:r>
      <w:r w:rsidRPr="00C32C45">
        <w:rPr>
          <w:bCs/>
          <w:sz w:val="28"/>
          <w:szCs w:val="28"/>
        </w:rPr>
        <w:t>示例</w:t>
      </w:r>
      <w:r w:rsidRPr="00C32C45">
        <w:rPr>
          <w:bCs/>
          <w:sz w:val="28"/>
          <w:szCs w:val="28"/>
        </w:rPr>
        <w:t>9</w:t>
      </w:r>
      <w:r w:rsidRPr="00C32C45">
        <w:rPr>
          <w:sz w:val="28"/>
          <w:szCs w:val="28"/>
        </w:rPr>
        <w:t>】</w:t>
      </w:r>
      <w:r w:rsidRPr="00C32C45">
        <w:rPr>
          <w:bCs/>
          <w:sz w:val="28"/>
          <w:szCs w:val="28"/>
        </w:rPr>
        <w:t>基础型作业</w:t>
      </w:r>
    </w:p>
    <w:p w14:paraId="539C4D97" w14:textId="77777777" w:rsidR="00B155C6" w:rsidRPr="00C32C45" w:rsidRDefault="00AC7624">
      <w:pPr>
        <w:spacing w:line="480" w:lineRule="exact"/>
        <w:ind w:firstLineChars="200" w:firstLine="480"/>
        <w:rPr>
          <w:rFonts w:eastAsia="楷体"/>
        </w:rPr>
      </w:pPr>
      <w:r w:rsidRPr="00C32C45">
        <w:rPr>
          <w:rFonts w:eastAsia="楷体"/>
        </w:rPr>
        <w:t>1951</w:t>
      </w:r>
      <w:r w:rsidRPr="00C32C45">
        <w:rPr>
          <w:rFonts w:eastAsia="楷体"/>
        </w:rPr>
        <w:t>年，法国、德国、意大利、荷兰、比利时及卢森堡六国签订《巴黎条约》，成立欧洲煤钢共同体。</w:t>
      </w:r>
      <w:r w:rsidRPr="00C32C45">
        <w:rPr>
          <w:rFonts w:eastAsia="楷体"/>
        </w:rPr>
        <w:t>1967</w:t>
      </w:r>
      <w:r w:rsidRPr="00C32C45">
        <w:rPr>
          <w:rFonts w:eastAsia="楷体"/>
        </w:rPr>
        <w:t>年，欧洲煤钢共同体、</w:t>
      </w:r>
      <w:r w:rsidRPr="00C32C45">
        <w:rPr>
          <w:rFonts w:eastAsia="楷体"/>
        </w:rPr>
        <w:t>欧洲经济共同体及欧洲原子能共同体合并成为欧洲共同体。</w:t>
      </w:r>
      <w:r w:rsidRPr="00C32C45">
        <w:rPr>
          <w:rFonts w:eastAsia="楷体"/>
        </w:rPr>
        <w:t>1993</w:t>
      </w:r>
      <w:r w:rsidRPr="00C32C45">
        <w:rPr>
          <w:rFonts w:eastAsia="楷体"/>
        </w:rPr>
        <w:t>年，欧盟宣告成立。这一发展过程反映了（</w:t>
      </w:r>
      <w:r w:rsidRPr="00C32C45">
        <w:rPr>
          <w:rFonts w:eastAsia="楷体"/>
        </w:rPr>
        <w:t xml:space="preserve">   </w:t>
      </w:r>
      <w:r w:rsidRPr="00C32C45">
        <w:rPr>
          <w:rFonts w:eastAsia="楷体"/>
        </w:rPr>
        <w:t>）</w:t>
      </w:r>
    </w:p>
    <w:p w14:paraId="2E597BDD" w14:textId="623AEBCC" w:rsidR="00B155C6" w:rsidRPr="00C32C45" w:rsidRDefault="00AC7624">
      <w:pPr>
        <w:spacing w:line="480" w:lineRule="exact"/>
        <w:ind w:firstLineChars="200" w:firstLine="480"/>
        <w:rPr>
          <w:rFonts w:eastAsia="楷体"/>
        </w:rPr>
      </w:pPr>
      <w:r w:rsidRPr="00C32C45">
        <w:rPr>
          <w:rFonts w:eastAsia="楷体"/>
        </w:rPr>
        <w:t>A</w:t>
      </w:r>
      <w:r w:rsidR="00CF4C23" w:rsidRPr="00C32C45">
        <w:rPr>
          <w:rFonts w:eastAsia="楷体"/>
        </w:rPr>
        <w:t>.</w:t>
      </w:r>
      <w:r w:rsidRPr="00C32C45">
        <w:rPr>
          <w:rFonts w:eastAsia="楷体"/>
        </w:rPr>
        <w:t>欧洲国际影响达到顶峰</w:t>
      </w:r>
      <w:r w:rsidRPr="00C32C45">
        <w:rPr>
          <w:rFonts w:eastAsia="楷体"/>
        </w:rPr>
        <w:t xml:space="preserve">       B</w:t>
      </w:r>
      <w:r w:rsidR="00CF4C23" w:rsidRPr="00C32C45">
        <w:rPr>
          <w:rFonts w:eastAsia="楷体"/>
        </w:rPr>
        <w:t>.</w:t>
      </w:r>
      <w:r w:rsidRPr="00C32C45">
        <w:rPr>
          <w:rFonts w:eastAsia="楷体"/>
        </w:rPr>
        <w:t>世界政治格局彻底改变</w:t>
      </w:r>
    </w:p>
    <w:p w14:paraId="39F1973D" w14:textId="3D48568D" w:rsidR="00B155C6" w:rsidRPr="00C32C45" w:rsidRDefault="00AC7624">
      <w:pPr>
        <w:spacing w:line="480" w:lineRule="exact"/>
        <w:ind w:firstLineChars="200" w:firstLine="480"/>
        <w:rPr>
          <w:rFonts w:eastAsia="楷体"/>
        </w:rPr>
      </w:pPr>
      <w:r w:rsidRPr="00C32C45">
        <w:rPr>
          <w:rFonts w:eastAsia="楷体"/>
        </w:rPr>
        <w:t>C</w:t>
      </w:r>
      <w:r w:rsidR="00CF4C23" w:rsidRPr="00C32C45">
        <w:rPr>
          <w:rFonts w:eastAsia="楷体"/>
        </w:rPr>
        <w:t>.</w:t>
      </w:r>
      <w:r w:rsidRPr="00C32C45">
        <w:rPr>
          <w:rFonts w:eastAsia="楷体"/>
        </w:rPr>
        <w:t>欧洲实力已经超过美国</w:t>
      </w:r>
      <w:r w:rsidRPr="00C32C45">
        <w:rPr>
          <w:rFonts w:eastAsia="楷体"/>
        </w:rPr>
        <w:t xml:space="preserve">       D</w:t>
      </w:r>
      <w:r w:rsidR="00CF4C23" w:rsidRPr="00C32C45">
        <w:rPr>
          <w:rFonts w:eastAsia="楷体"/>
        </w:rPr>
        <w:t>.</w:t>
      </w:r>
      <w:r w:rsidRPr="00C32C45">
        <w:rPr>
          <w:rFonts w:eastAsia="楷体"/>
        </w:rPr>
        <w:t>欧洲经济政治合作加强</w:t>
      </w:r>
    </w:p>
    <w:p w14:paraId="0443E3B8" w14:textId="77777777" w:rsidR="00B155C6" w:rsidRPr="00C32C45" w:rsidRDefault="00AC7624">
      <w:pPr>
        <w:spacing w:line="480" w:lineRule="exact"/>
        <w:ind w:firstLineChars="200" w:firstLine="560"/>
        <w:rPr>
          <w:sz w:val="28"/>
          <w:szCs w:val="28"/>
        </w:rPr>
      </w:pPr>
      <w:r w:rsidRPr="00C32C45">
        <w:rPr>
          <w:sz w:val="28"/>
          <w:szCs w:val="28"/>
        </w:rPr>
        <w:t>【</w:t>
      </w:r>
      <w:r w:rsidRPr="00C32C45">
        <w:rPr>
          <w:bCs/>
          <w:sz w:val="28"/>
          <w:szCs w:val="28"/>
        </w:rPr>
        <w:t>示例</w:t>
      </w:r>
      <w:r w:rsidRPr="00C32C45">
        <w:rPr>
          <w:bCs/>
          <w:sz w:val="28"/>
          <w:szCs w:val="28"/>
        </w:rPr>
        <w:t>10</w:t>
      </w:r>
      <w:r w:rsidRPr="00C32C45">
        <w:rPr>
          <w:sz w:val="28"/>
          <w:szCs w:val="28"/>
        </w:rPr>
        <w:t>】</w:t>
      </w:r>
      <w:r w:rsidRPr="00C32C45">
        <w:rPr>
          <w:bCs/>
          <w:sz w:val="28"/>
          <w:szCs w:val="28"/>
        </w:rPr>
        <w:t>提升型作业</w:t>
      </w:r>
    </w:p>
    <w:p w14:paraId="3B83B42E" w14:textId="77777777" w:rsidR="00B155C6" w:rsidRPr="00C32C45" w:rsidRDefault="00AC7624" w:rsidP="00C32C45">
      <w:pPr>
        <w:spacing w:line="440" w:lineRule="exact"/>
        <w:ind w:firstLineChars="200" w:firstLine="480"/>
        <w:rPr>
          <w:rFonts w:eastAsia="楷体"/>
        </w:rPr>
      </w:pPr>
      <w:r w:rsidRPr="00C32C45">
        <w:rPr>
          <w:rFonts w:eastAsia="楷体"/>
        </w:rPr>
        <w:t>1967</w:t>
      </w:r>
      <w:r w:rsidRPr="00C32C45">
        <w:rPr>
          <w:rFonts w:eastAsia="楷体"/>
        </w:rPr>
        <w:t>年，西欧六国正式成立欧洲共同体。截止</w:t>
      </w:r>
      <w:r w:rsidRPr="00C32C45">
        <w:rPr>
          <w:rFonts w:eastAsia="楷体"/>
        </w:rPr>
        <w:t>2016</w:t>
      </w:r>
      <w:r w:rsidRPr="00C32C45">
        <w:rPr>
          <w:rFonts w:eastAsia="楷体"/>
        </w:rPr>
        <w:t>年，欧盟成员国发展到</w:t>
      </w:r>
      <w:r w:rsidRPr="00C32C45">
        <w:rPr>
          <w:rFonts w:eastAsia="楷体"/>
        </w:rPr>
        <w:t>28</w:t>
      </w:r>
      <w:r w:rsidRPr="00C32C45">
        <w:rPr>
          <w:rFonts w:eastAsia="楷体"/>
        </w:rPr>
        <w:t>个。然而，英国却于</w:t>
      </w:r>
      <w:r w:rsidRPr="00C32C45">
        <w:rPr>
          <w:rFonts w:eastAsia="楷体"/>
        </w:rPr>
        <w:t>2020</w:t>
      </w:r>
      <w:r w:rsidRPr="00C32C45">
        <w:rPr>
          <w:rFonts w:eastAsia="楷体"/>
        </w:rPr>
        <w:t>年正式</w:t>
      </w:r>
      <w:r w:rsidRPr="00C32C45">
        <w:rPr>
          <w:rFonts w:eastAsia="楷体"/>
        </w:rPr>
        <w:t>“</w:t>
      </w:r>
      <w:r w:rsidRPr="00C32C45">
        <w:rPr>
          <w:rFonts w:eastAsia="楷体"/>
        </w:rPr>
        <w:t>脱欧</w:t>
      </w:r>
      <w:r w:rsidRPr="00C32C45">
        <w:rPr>
          <w:rFonts w:eastAsia="楷体"/>
        </w:rPr>
        <w:t>”</w:t>
      </w:r>
      <w:r w:rsidRPr="00C32C45">
        <w:rPr>
          <w:rFonts w:eastAsia="楷体"/>
        </w:rPr>
        <w:t>。此外意大利也在想方设法</w:t>
      </w:r>
      <w:r w:rsidRPr="00C32C45">
        <w:rPr>
          <w:rFonts w:eastAsia="楷体"/>
        </w:rPr>
        <w:t>“</w:t>
      </w:r>
      <w:r w:rsidRPr="00C32C45">
        <w:rPr>
          <w:rFonts w:eastAsia="楷体"/>
        </w:rPr>
        <w:t>脱欧</w:t>
      </w:r>
      <w:r w:rsidRPr="00C32C45">
        <w:rPr>
          <w:rFonts w:eastAsia="楷体"/>
        </w:rPr>
        <w:t>”</w:t>
      </w:r>
      <w:r w:rsidRPr="00C32C45">
        <w:rPr>
          <w:rFonts w:eastAsia="楷体"/>
        </w:rPr>
        <w:t>。这些</w:t>
      </w:r>
      <w:r w:rsidRPr="00C32C45">
        <w:rPr>
          <w:rFonts w:eastAsia="楷体"/>
        </w:rPr>
        <w:t>“</w:t>
      </w:r>
      <w:r w:rsidRPr="00C32C45">
        <w:rPr>
          <w:rFonts w:eastAsia="楷体"/>
        </w:rPr>
        <w:t>脱欧</w:t>
      </w:r>
      <w:r w:rsidRPr="00C32C45">
        <w:rPr>
          <w:rFonts w:eastAsia="楷体"/>
        </w:rPr>
        <w:t>”</w:t>
      </w:r>
      <w:r w:rsidRPr="00C32C45">
        <w:rPr>
          <w:rFonts w:eastAsia="楷体"/>
        </w:rPr>
        <w:t>现象说明（</w:t>
      </w:r>
      <w:r w:rsidRPr="00C32C45">
        <w:rPr>
          <w:rFonts w:eastAsia="楷体"/>
        </w:rPr>
        <w:t xml:space="preserve">   </w:t>
      </w:r>
      <w:r w:rsidRPr="00C32C45">
        <w:rPr>
          <w:rFonts w:eastAsia="楷体"/>
        </w:rPr>
        <w:t>）</w:t>
      </w:r>
    </w:p>
    <w:p w14:paraId="46A4143D" w14:textId="3782D50B" w:rsidR="00B155C6" w:rsidRPr="00C32C45" w:rsidRDefault="00AC7624" w:rsidP="00C32C45">
      <w:pPr>
        <w:spacing w:line="440" w:lineRule="exact"/>
        <w:ind w:firstLineChars="200" w:firstLine="480"/>
        <w:rPr>
          <w:rFonts w:eastAsia="楷体"/>
        </w:rPr>
      </w:pPr>
      <w:r w:rsidRPr="00C32C45">
        <w:rPr>
          <w:rFonts w:eastAsia="楷体"/>
        </w:rPr>
        <w:t>A</w:t>
      </w:r>
      <w:r w:rsidR="00CF4C23" w:rsidRPr="00C32C45">
        <w:rPr>
          <w:rFonts w:eastAsia="楷体"/>
        </w:rPr>
        <w:t>.</w:t>
      </w:r>
      <w:r w:rsidRPr="00C32C45">
        <w:rPr>
          <w:rFonts w:eastAsia="楷体"/>
        </w:rPr>
        <w:t>欧盟内部国家利益尚需协调</w:t>
      </w:r>
      <w:r w:rsidRPr="00C32C45">
        <w:rPr>
          <w:rFonts w:eastAsia="楷体"/>
        </w:rPr>
        <w:t xml:space="preserve">    B</w:t>
      </w:r>
      <w:r w:rsidR="00CF4C23" w:rsidRPr="00C32C45">
        <w:rPr>
          <w:rFonts w:eastAsia="楷体"/>
        </w:rPr>
        <w:t>.</w:t>
      </w:r>
      <w:r w:rsidRPr="00C32C45">
        <w:rPr>
          <w:rFonts w:eastAsia="楷体"/>
        </w:rPr>
        <w:t>东西欧国家间矛盾不可调和</w:t>
      </w:r>
    </w:p>
    <w:p w14:paraId="1FA94599" w14:textId="2DA72A87" w:rsidR="00B155C6" w:rsidRPr="00C32C45" w:rsidRDefault="00AC7624" w:rsidP="00C32C45">
      <w:pPr>
        <w:spacing w:line="440" w:lineRule="exact"/>
        <w:ind w:firstLineChars="200" w:firstLine="480"/>
        <w:rPr>
          <w:rFonts w:eastAsia="楷体"/>
        </w:rPr>
      </w:pPr>
      <w:r w:rsidRPr="00C32C45">
        <w:rPr>
          <w:rFonts w:eastAsia="楷体"/>
        </w:rPr>
        <w:t>C</w:t>
      </w:r>
      <w:r w:rsidR="00CF4C23" w:rsidRPr="00C32C45">
        <w:rPr>
          <w:rFonts w:eastAsia="楷体"/>
        </w:rPr>
        <w:t>.</w:t>
      </w:r>
      <w:r w:rsidRPr="00C32C45">
        <w:rPr>
          <w:rFonts w:eastAsia="楷体"/>
        </w:rPr>
        <w:t>欧洲区域合作水平严重下降</w:t>
      </w:r>
      <w:r w:rsidRPr="00C32C45">
        <w:rPr>
          <w:rFonts w:eastAsia="楷体"/>
        </w:rPr>
        <w:t xml:space="preserve">    D</w:t>
      </w:r>
      <w:r w:rsidR="00CF4C23" w:rsidRPr="00C32C45">
        <w:rPr>
          <w:rFonts w:eastAsia="楷体"/>
        </w:rPr>
        <w:t>.</w:t>
      </w:r>
      <w:r w:rsidRPr="00C32C45">
        <w:rPr>
          <w:rFonts w:eastAsia="楷体"/>
        </w:rPr>
        <w:t>域外大国介入造成欧盟解体</w:t>
      </w:r>
    </w:p>
    <w:p w14:paraId="3BDFC577" w14:textId="77777777" w:rsidR="00B155C6" w:rsidRPr="00C32C45" w:rsidRDefault="00AC7624" w:rsidP="00C32C45">
      <w:pPr>
        <w:spacing w:line="440" w:lineRule="exact"/>
        <w:ind w:firstLineChars="200" w:firstLine="560"/>
        <w:rPr>
          <w:sz w:val="28"/>
          <w:szCs w:val="28"/>
        </w:rPr>
      </w:pPr>
      <w:r w:rsidRPr="00C32C45">
        <w:rPr>
          <w:sz w:val="28"/>
          <w:szCs w:val="28"/>
        </w:rPr>
        <w:t>【</w:t>
      </w:r>
      <w:r w:rsidRPr="00C32C45">
        <w:rPr>
          <w:bCs/>
          <w:sz w:val="28"/>
          <w:szCs w:val="28"/>
        </w:rPr>
        <w:t>示例</w:t>
      </w:r>
      <w:r w:rsidRPr="00C32C45">
        <w:rPr>
          <w:bCs/>
          <w:sz w:val="28"/>
          <w:szCs w:val="28"/>
        </w:rPr>
        <w:t>11</w:t>
      </w:r>
      <w:r w:rsidRPr="00C32C45">
        <w:rPr>
          <w:sz w:val="28"/>
          <w:szCs w:val="28"/>
        </w:rPr>
        <w:t>】</w:t>
      </w:r>
      <w:r w:rsidRPr="00C32C45">
        <w:rPr>
          <w:bCs/>
          <w:sz w:val="28"/>
          <w:szCs w:val="28"/>
        </w:rPr>
        <w:t>拓展型作业</w:t>
      </w:r>
    </w:p>
    <w:p w14:paraId="12A739A1" w14:textId="77777777" w:rsidR="00B155C6" w:rsidRPr="00C32C45" w:rsidRDefault="00AC7624" w:rsidP="00C32C45">
      <w:pPr>
        <w:spacing w:line="440" w:lineRule="exact"/>
        <w:ind w:firstLineChars="200" w:firstLine="480"/>
        <w:rPr>
          <w:rFonts w:eastAsia="楷体"/>
        </w:rPr>
      </w:pPr>
      <w:r w:rsidRPr="00C32C45">
        <w:rPr>
          <w:rFonts w:eastAsia="楷体"/>
        </w:rPr>
        <w:t>2020</w:t>
      </w:r>
      <w:r w:rsidRPr="00C32C45">
        <w:rPr>
          <w:rFonts w:eastAsia="楷体"/>
        </w:rPr>
        <w:t>年</w:t>
      </w:r>
      <w:r w:rsidRPr="00C32C45">
        <w:rPr>
          <w:rFonts w:eastAsia="楷体"/>
        </w:rPr>
        <w:t>1</w:t>
      </w:r>
      <w:r w:rsidRPr="00C32C45">
        <w:rPr>
          <w:rFonts w:eastAsia="楷体"/>
        </w:rPr>
        <w:t>月</w:t>
      </w:r>
      <w:r w:rsidRPr="00C32C45">
        <w:rPr>
          <w:rFonts w:eastAsia="楷体"/>
        </w:rPr>
        <w:t>31</w:t>
      </w:r>
      <w:r w:rsidRPr="00C32C45">
        <w:rPr>
          <w:rFonts w:eastAsia="楷体"/>
        </w:rPr>
        <w:t>日</w:t>
      </w:r>
      <w:r w:rsidRPr="00C32C45">
        <w:rPr>
          <w:rFonts w:eastAsia="楷体"/>
        </w:rPr>
        <w:t>23</w:t>
      </w:r>
      <w:r w:rsidRPr="00C32C45">
        <w:rPr>
          <w:rFonts w:eastAsia="楷体"/>
        </w:rPr>
        <w:t>点，在欧盟议员们手拉手唱出的《友谊地久天长》中，英国卸下了他近半个世纪的欧盟成员国身份。查阅资料，说一说你对这件事的看法。</w:t>
      </w:r>
    </w:p>
    <w:p w14:paraId="345A8F55" w14:textId="77777777" w:rsidR="00B155C6" w:rsidRPr="00C32C45" w:rsidRDefault="00AC7624" w:rsidP="00C32C45">
      <w:pPr>
        <w:spacing w:line="440" w:lineRule="exact"/>
        <w:ind w:firstLineChars="200" w:firstLine="560"/>
        <w:rPr>
          <w:bCs/>
          <w:sz w:val="28"/>
          <w:szCs w:val="28"/>
        </w:rPr>
      </w:pPr>
      <w:r w:rsidRPr="00C32C45">
        <w:rPr>
          <w:bCs/>
          <w:sz w:val="28"/>
          <w:szCs w:val="28"/>
        </w:rPr>
        <w:t>【设计意图】</w:t>
      </w:r>
    </w:p>
    <w:p w14:paraId="1139926A" w14:textId="77777777" w:rsidR="00B155C6" w:rsidRPr="00C32C45" w:rsidRDefault="00AC7624" w:rsidP="00C32C45">
      <w:pPr>
        <w:spacing w:line="440" w:lineRule="exact"/>
        <w:ind w:firstLineChars="200" w:firstLine="480"/>
        <w:rPr>
          <w:rFonts w:eastAsia="楷体"/>
        </w:rPr>
      </w:pPr>
      <w:r w:rsidRPr="00C32C45">
        <w:rPr>
          <w:rFonts w:eastAsia="楷体"/>
        </w:rPr>
        <w:t>示例</w:t>
      </w:r>
      <w:r w:rsidRPr="00C32C45">
        <w:rPr>
          <w:rFonts w:eastAsia="楷体"/>
        </w:rPr>
        <w:t>9</w:t>
      </w:r>
      <w:r w:rsidRPr="00C32C45">
        <w:rPr>
          <w:rFonts w:eastAsia="楷体"/>
        </w:rPr>
        <w:t>通过对欧洲一体化进程的梳理，考查学生对于欧盟的简单了解，属于基础考查。示例</w:t>
      </w:r>
      <w:r w:rsidRPr="00C32C45">
        <w:rPr>
          <w:rFonts w:eastAsia="楷体"/>
        </w:rPr>
        <w:t>10</w:t>
      </w:r>
      <w:r w:rsidRPr="00C32C45">
        <w:rPr>
          <w:rFonts w:eastAsia="楷体"/>
        </w:rPr>
        <w:t>通过真实情境创设引导学生正确认识西方国家的</w:t>
      </w:r>
      <w:r w:rsidRPr="00C32C45">
        <w:rPr>
          <w:rFonts w:eastAsia="楷体"/>
        </w:rPr>
        <w:t>“</w:t>
      </w:r>
      <w:r w:rsidRPr="00C32C45">
        <w:rPr>
          <w:rFonts w:eastAsia="楷体"/>
        </w:rPr>
        <w:t>脱欧</w:t>
      </w:r>
      <w:r w:rsidRPr="00C32C45">
        <w:rPr>
          <w:rFonts w:eastAsia="楷体"/>
        </w:rPr>
        <w:t>”</w:t>
      </w:r>
      <w:r w:rsidRPr="00C32C45">
        <w:rPr>
          <w:rFonts w:eastAsia="楷体"/>
        </w:rPr>
        <w:t>现象，要求学生既要认识到欧盟对历史发展的重要推动作用，也要了解欧洲一体化面临挫折，属于提升型考查，要求学生能灵活运用所学知识解决具体问题。示例</w:t>
      </w:r>
      <w:r w:rsidRPr="00C32C45">
        <w:rPr>
          <w:rFonts w:eastAsia="楷体"/>
        </w:rPr>
        <w:t>11</w:t>
      </w:r>
      <w:r w:rsidRPr="00C32C45">
        <w:rPr>
          <w:rFonts w:eastAsia="楷体"/>
        </w:rPr>
        <w:t>要求学生通过自主查阅相关资料，详细了解英国</w:t>
      </w:r>
      <w:r w:rsidRPr="00C32C45">
        <w:rPr>
          <w:rFonts w:eastAsia="楷体"/>
        </w:rPr>
        <w:t>“</w:t>
      </w:r>
      <w:r w:rsidRPr="00C32C45">
        <w:rPr>
          <w:rFonts w:eastAsia="楷体"/>
        </w:rPr>
        <w:t>脱欧</w:t>
      </w:r>
      <w:r w:rsidRPr="00C32C45">
        <w:rPr>
          <w:rFonts w:eastAsia="楷体"/>
        </w:rPr>
        <w:t>”</w:t>
      </w:r>
      <w:r w:rsidRPr="00C32C45">
        <w:rPr>
          <w:rFonts w:eastAsia="楷体"/>
        </w:rPr>
        <w:t>事件，并发表自己的看法。在这个过程中打破了教材局限，拓宽了学生视野，属于拓展型作业。</w:t>
      </w:r>
    </w:p>
    <w:p w14:paraId="68B29A83" w14:textId="76D494A0" w:rsidR="00B155C6" w:rsidRPr="00C32C45" w:rsidRDefault="00AC7624">
      <w:pPr>
        <w:spacing w:line="480" w:lineRule="exact"/>
        <w:ind w:firstLineChars="200" w:firstLine="560"/>
        <w:rPr>
          <w:sz w:val="28"/>
          <w:szCs w:val="28"/>
        </w:rPr>
      </w:pPr>
      <w:r w:rsidRPr="00C32C45">
        <w:rPr>
          <w:sz w:val="28"/>
          <w:szCs w:val="28"/>
        </w:rPr>
        <w:t>4</w:t>
      </w:r>
      <w:r w:rsidR="00CF4C23" w:rsidRPr="00C32C45">
        <w:rPr>
          <w:sz w:val="28"/>
          <w:szCs w:val="28"/>
        </w:rPr>
        <w:t>.</w:t>
      </w:r>
      <w:r w:rsidRPr="00C32C45">
        <w:rPr>
          <w:sz w:val="28"/>
          <w:szCs w:val="28"/>
        </w:rPr>
        <w:t>从作业内容范围来看，分为课时作业、大单元作业、跨学科作业。</w:t>
      </w:r>
    </w:p>
    <w:p w14:paraId="26DE81A9" w14:textId="77777777" w:rsidR="00B155C6" w:rsidRPr="00C32C45" w:rsidRDefault="00AC7624">
      <w:pPr>
        <w:spacing w:line="480" w:lineRule="exact"/>
        <w:ind w:firstLineChars="200" w:firstLine="560"/>
        <w:rPr>
          <w:sz w:val="28"/>
          <w:szCs w:val="28"/>
        </w:rPr>
      </w:pPr>
      <w:r w:rsidRPr="00C32C45">
        <w:rPr>
          <w:sz w:val="28"/>
          <w:szCs w:val="28"/>
        </w:rPr>
        <w:lastRenderedPageBreak/>
        <w:t>大单元作业，指的是根据教材规划的单元设计的作业，或者打破教材单元之间的界限，围绕一个完整知识点或主题而设计的一种作业</w:t>
      </w:r>
      <w:r w:rsidRPr="00C32C45">
        <w:rPr>
          <w:sz w:val="28"/>
          <w:szCs w:val="28"/>
        </w:rPr>
        <w:t>形式。在大单元理念下，以教材为基础，以历史课程标准为依据，通过设计结构化的知识目标和渐次深入的素养目标的作业，落实核心素养达到立德树人的目的。</w:t>
      </w:r>
      <w:r w:rsidRPr="00C32C45">
        <w:rPr>
          <w:sz w:val="28"/>
          <w:szCs w:val="28"/>
        </w:rPr>
        <w:t>(</w:t>
      </w:r>
      <w:r w:rsidRPr="00C32C45">
        <w:rPr>
          <w:sz w:val="28"/>
          <w:szCs w:val="28"/>
        </w:rPr>
        <w:t>教材单元规划的单元作业见示例</w:t>
      </w:r>
      <w:r w:rsidRPr="00C32C45">
        <w:rPr>
          <w:sz w:val="28"/>
          <w:szCs w:val="28"/>
        </w:rPr>
        <w:t>18)</w:t>
      </w:r>
    </w:p>
    <w:p w14:paraId="412103B7" w14:textId="77777777" w:rsidR="00B155C6" w:rsidRPr="00C32C45" w:rsidRDefault="00AC7624">
      <w:pPr>
        <w:spacing w:line="480" w:lineRule="exact"/>
        <w:ind w:firstLineChars="200" w:firstLine="560"/>
        <w:rPr>
          <w:sz w:val="28"/>
          <w:szCs w:val="28"/>
        </w:rPr>
      </w:pPr>
      <w:r w:rsidRPr="00C32C45">
        <w:rPr>
          <w:sz w:val="28"/>
          <w:szCs w:val="28"/>
        </w:rPr>
        <w:t>跨学科作业指的是历史学科与其他学科相融合的综合、实践类型。以历史学科为中心，多门学科融会贯通、交叉渗透进行综合化的设计、实践与评价，以提升学生解决问题的能力。</w:t>
      </w:r>
    </w:p>
    <w:p w14:paraId="2A985CB9" w14:textId="77777777" w:rsidR="00B155C6" w:rsidRPr="00C32C45" w:rsidRDefault="00AC7624">
      <w:pPr>
        <w:spacing w:line="480" w:lineRule="exact"/>
        <w:ind w:firstLineChars="200" w:firstLine="560"/>
        <w:rPr>
          <w:sz w:val="28"/>
          <w:szCs w:val="28"/>
        </w:rPr>
      </w:pPr>
      <w:r w:rsidRPr="00C32C45">
        <w:rPr>
          <w:sz w:val="28"/>
          <w:szCs w:val="28"/>
        </w:rPr>
        <w:t>【</w:t>
      </w:r>
      <w:r w:rsidRPr="00C32C45">
        <w:rPr>
          <w:bCs/>
          <w:sz w:val="28"/>
          <w:szCs w:val="28"/>
        </w:rPr>
        <w:t>示例</w:t>
      </w:r>
      <w:r w:rsidRPr="00C32C45">
        <w:rPr>
          <w:bCs/>
          <w:sz w:val="28"/>
          <w:szCs w:val="28"/>
        </w:rPr>
        <w:t>12</w:t>
      </w:r>
      <w:r w:rsidRPr="00C32C45">
        <w:rPr>
          <w:sz w:val="28"/>
          <w:szCs w:val="28"/>
        </w:rPr>
        <w:t>】跨学科</w:t>
      </w:r>
      <w:r w:rsidRPr="00C32C45">
        <w:rPr>
          <w:bCs/>
          <w:sz w:val="28"/>
          <w:szCs w:val="28"/>
        </w:rPr>
        <w:t>探究历史上水陆交通的发展</w:t>
      </w:r>
    </w:p>
    <w:p w14:paraId="3229E57F" w14:textId="77777777" w:rsidR="00B155C6" w:rsidRPr="00C32C45" w:rsidRDefault="00AC7624">
      <w:pPr>
        <w:spacing w:line="480" w:lineRule="exact"/>
        <w:ind w:firstLineChars="200" w:firstLine="480"/>
        <w:rPr>
          <w:rFonts w:eastAsia="楷体"/>
        </w:rPr>
      </w:pPr>
      <w:r w:rsidRPr="00C32C45">
        <w:rPr>
          <w:rFonts w:eastAsia="楷体"/>
        </w:rPr>
        <w:t>全班分为若干小组，通过对中国秦汉、隋唐、元明清、社会主义建设和改革开放，以及罗马帝国、近代工业革命和现代等时期与水陆交通发展相关</w:t>
      </w:r>
      <w:r w:rsidRPr="00C32C45">
        <w:rPr>
          <w:rFonts w:eastAsia="楷体"/>
        </w:rPr>
        <w:t>的技术进步、制度完善、经济保障的了解，在搜集、整理材料的基础上，尝试通过历史、地理、道德与法治、科学等课程的学习，综合认识不同历史时期水陆交通发展的情况，并探讨水陆交通发展与国家治理、经济交流、社会生活等方面的关系，认识水陆交通发展的重要作用。各小组在研究的基础上，集思广益，形成共识，归纳本组研究的重点内容，以墙报、研究报告汇编、网页制作等形式展示研究成果。</w:t>
      </w:r>
    </w:p>
    <w:p w14:paraId="0C560D23" w14:textId="77777777" w:rsidR="00B155C6" w:rsidRPr="00C32C45" w:rsidRDefault="00AC7624">
      <w:pPr>
        <w:spacing w:line="480" w:lineRule="exact"/>
        <w:ind w:firstLineChars="200" w:firstLine="560"/>
        <w:rPr>
          <w:bCs/>
          <w:sz w:val="28"/>
          <w:szCs w:val="28"/>
        </w:rPr>
      </w:pPr>
      <w:r w:rsidRPr="00C32C45">
        <w:rPr>
          <w:bCs/>
          <w:sz w:val="28"/>
          <w:szCs w:val="28"/>
        </w:rPr>
        <w:t>【设计意图】</w:t>
      </w:r>
    </w:p>
    <w:p w14:paraId="5C429C94" w14:textId="77777777" w:rsidR="00B155C6" w:rsidRPr="00C32C45" w:rsidRDefault="00AC7624">
      <w:pPr>
        <w:spacing w:line="480" w:lineRule="exact"/>
        <w:ind w:firstLineChars="200" w:firstLine="480"/>
        <w:rPr>
          <w:rFonts w:eastAsia="楷体"/>
        </w:rPr>
      </w:pPr>
      <w:r w:rsidRPr="00C32C45">
        <w:rPr>
          <w:rFonts w:eastAsia="楷体"/>
        </w:rPr>
        <w:t>跨学科作业要求在作业任务设计上融合多学科知识背景，调动学生多重认知，以完成高质量的学习。</w:t>
      </w:r>
      <w:r w:rsidRPr="00C32C45">
        <w:rPr>
          <w:rFonts w:eastAsia="楷体"/>
        </w:rPr>
        <w:t>“</w:t>
      </w:r>
      <w:r w:rsidRPr="00C32C45">
        <w:rPr>
          <w:rFonts w:eastAsia="楷体"/>
        </w:rPr>
        <w:t>历史上水陆交通的发展</w:t>
      </w:r>
      <w:r w:rsidRPr="00C32C45">
        <w:rPr>
          <w:rFonts w:eastAsia="楷体"/>
        </w:rPr>
        <w:t>”</w:t>
      </w:r>
      <w:r w:rsidRPr="00C32C45">
        <w:rPr>
          <w:rFonts w:eastAsia="楷体"/>
        </w:rPr>
        <w:t>的作业设计，旨在引导和组织学生梳理、概括不同历史时期水陆交通的建设与发展，对历史上水陆交通发展的问题进行综合探究，聚焦历史问题，融合人文与社会、科学与技术、地理等相关领域的知识，引导学生从多角度进行探讨，创造性地分析和解决问题。</w:t>
      </w:r>
    </w:p>
    <w:p w14:paraId="027DC1B2" w14:textId="77777777" w:rsidR="00B155C6" w:rsidRPr="00C32C45" w:rsidRDefault="00AC7624">
      <w:pPr>
        <w:spacing w:line="480" w:lineRule="exact"/>
        <w:ind w:firstLineChars="200" w:firstLine="562"/>
        <w:rPr>
          <w:rFonts w:ascii="楷体" w:eastAsia="楷体" w:hAnsi="楷体"/>
          <w:b/>
          <w:sz w:val="28"/>
          <w:szCs w:val="28"/>
        </w:rPr>
      </w:pPr>
      <w:r w:rsidRPr="00C32C45">
        <w:rPr>
          <w:rFonts w:ascii="楷体" w:eastAsia="楷体" w:hAnsi="楷体"/>
          <w:b/>
          <w:sz w:val="28"/>
          <w:szCs w:val="28"/>
        </w:rPr>
        <w:t>（四）控制作业难度</w:t>
      </w:r>
    </w:p>
    <w:p w14:paraId="2D7C7AAB" w14:textId="77777777" w:rsidR="00B155C6" w:rsidRPr="00C32C45" w:rsidRDefault="00AC7624">
      <w:pPr>
        <w:spacing w:line="480" w:lineRule="exact"/>
        <w:ind w:firstLineChars="200" w:firstLine="560"/>
        <w:rPr>
          <w:bCs/>
          <w:sz w:val="28"/>
          <w:szCs w:val="28"/>
        </w:rPr>
      </w:pPr>
      <w:r w:rsidRPr="00C32C45">
        <w:rPr>
          <w:bCs/>
          <w:sz w:val="28"/>
          <w:szCs w:val="28"/>
        </w:rPr>
        <w:t>初中历史作业设计要严格控制作业的难度，做到</w:t>
      </w:r>
      <w:r w:rsidRPr="00C32C45">
        <w:rPr>
          <w:bCs/>
          <w:sz w:val="28"/>
          <w:szCs w:val="28"/>
        </w:rPr>
        <w:t xml:space="preserve"> </w:t>
      </w:r>
      <w:r w:rsidRPr="00C32C45">
        <w:rPr>
          <w:bCs/>
          <w:sz w:val="28"/>
          <w:szCs w:val="28"/>
        </w:rPr>
        <w:t>“</w:t>
      </w:r>
      <w:r w:rsidRPr="00C32C45">
        <w:rPr>
          <w:bCs/>
          <w:sz w:val="28"/>
          <w:szCs w:val="28"/>
        </w:rPr>
        <w:t>三个确保</w:t>
      </w:r>
      <w:r w:rsidRPr="00C32C45">
        <w:rPr>
          <w:bCs/>
          <w:sz w:val="28"/>
          <w:szCs w:val="28"/>
        </w:rPr>
        <w:t>”</w:t>
      </w:r>
      <w:r w:rsidRPr="00C32C45">
        <w:rPr>
          <w:bCs/>
          <w:sz w:val="28"/>
          <w:szCs w:val="28"/>
        </w:rPr>
        <w:t>。</w:t>
      </w:r>
    </w:p>
    <w:p w14:paraId="1B7AC406" w14:textId="1CFBEECF" w:rsidR="00B155C6" w:rsidRPr="00C32C45" w:rsidRDefault="00AC7624">
      <w:pPr>
        <w:spacing w:line="480" w:lineRule="exact"/>
        <w:ind w:firstLineChars="200" w:firstLine="560"/>
        <w:rPr>
          <w:bCs/>
          <w:sz w:val="28"/>
          <w:szCs w:val="28"/>
        </w:rPr>
      </w:pPr>
      <w:r w:rsidRPr="00C32C45">
        <w:rPr>
          <w:bCs/>
          <w:sz w:val="28"/>
          <w:szCs w:val="28"/>
        </w:rPr>
        <w:t>1</w:t>
      </w:r>
      <w:r w:rsidR="00CF4C23" w:rsidRPr="00C32C45">
        <w:rPr>
          <w:bCs/>
          <w:sz w:val="28"/>
          <w:szCs w:val="28"/>
        </w:rPr>
        <w:t>.</w:t>
      </w:r>
      <w:r w:rsidRPr="00C32C45">
        <w:rPr>
          <w:bCs/>
          <w:sz w:val="28"/>
          <w:szCs w:val="28"/>
        </w:rPr>
        <w:t>确保</w:t>
      </w:r>
      <w:bookmarkStart w:id="0" w:name="_Hlk119490733"/>
      <w:r w:rsidRPr="00C32C45">
        <w:rPr>
          <w:bCs/>
          <w:sz w:val="28"/>
          <w:szCs w:val="28"/>
        </w:rPr>
        <w:t>作</w:t>
      </w:r>
      <w:bookmarkEnd w:id="0"/>
      <w:r w:rsidRPr="00C32C45">
        <w:rPr>
          <w:bCs/>
          <w:sz w:val="28"/>
          <w:szCs w:val="28"/>
        </w:rPr>
        <w:t>业难度符合《义务教育历史课程标准（</w:t>
      </w:r>
      <w:r w:rsidRPr="00C32C45">
        <w:rPr>
          <w:bCs/>
          <w:sz w:val="28"/>
          <w:szCs w:val="28"/>
        </w:rPr>
        <w:t>2022</w:t>
      </w:r>
      <w:r w:rsidRPr="00C32C45">
        <w:rPr>
          <w:bCs/>
          <w:sz w:val="28"/>
          <w:szCs w:val="28"/>
        </w:rPr>
        <w:t>年版）》。作业目标的要求与国家课程标准的要求保持一致，既不降低也不拔高；作业内容充分考虑课程标准的目标要求和内容标准、学业质量标准。守正创新，积极探索作业类型和形式的多样性，作业结构的合理性，防止出现偏题、</w:t>
      </w:r>
      <w:r w:rsidRPr="00C32C45">
        <w:rPr>
          <w:bCs/>
          <w:sz w:val="28"/>
          <w:szCs w:val="28"/>
        </w:rPr>
        <w:lastRenderedPageBreak/>
        <w:t>怪题等。</w:t>
      </w:r>
    </w:p>
    <w:p w14:paraId="4FBED2C0" w14:textId="4C91355A" w:rsidR="00B155C6" w:rsidRPr="00C32C45" w:rsidRDefault="00AC7624">
      <w:pPr>
        <w:spacing w:line="480" w:lineRule="exact"/>
        <w:ind w:firstLineChars="200" w:firstLine="560"/>
        <w:rPr>
          <w:bCs/>
          <w:sz w:val="28"/>
          <w:szCs w:val="28"/>
        </w:rPr>
      </w:pPr>
      <w:r w:rsidRPr="00C32C45">
        <w:rPr>
          <w:bCs/>
          <w:sz w:val="28"/>
          <w:szCs w:val="28"/>
        </w:rPr>
        <w:t>2</w:t>
      </w:r>
      <w:r w:rsidR="00CF4C23" w:rsidRPr="00C32C45">
        <w:rPr>
          <w:bCs/>
          <w:sz w:val="28"/>
          <w:szCs w:val="28"/>
        </w:rPr>
        <w:t>.</w:t>
      </w:r>
      <w:r w:rsidRPr="00C32C45">
        <w:rPr>
          <w:bCs/>
          <w:sz w:val="28"/>
          <w:szCs w:val="28"/>
        </w:rPr>
        <w:t>确保作业与现行教材内容保持一致。围绕教材内容，灵活挖掘和利用教材资源，抓住主干知识设计问题，布置作业。教师在设计作业时，要按照教材内涵统筹规划，作业设计呈现进阶性，循序渐进，有目的、有计划地精心设计与教学目标、教材内容相适应的作业，杜绝超出教学目标和</w:t>
      </w:r>
      <w:r w:rsidRPr="00C32C45">
        <w:rPr>
          <w:bCs/>
          <w:sz w:val="28"/>
          <w:szCs w:val="28"/>
        </w:rPr>
        <w:t>教材内容的作业，切实减轻学生过重的作业负担。</w:t>
      </w:r>
    </w:p>
    <w:p w14:paraId="66A7EEE8" w14:textId="3A2CCDD9" w:rsidR="00B155C6" w:rsidRPr="00C32C45" w:rsidRDefault="00AC7624">
      <w:pPr>
        <w:spacing w:line="480" w:lineRule="exact"/>
        <w:ind w:firstLineChars="200" w:firstLine="560"/>
        <w:rPr>
          <w:bCs/>
          <w:sz w:val="28"/>
          <w:szCs w:val="28"/>
        </w:rPr>
      </w:pPr>
      <w:r w:rsidRPr="00C32C45">
        <w:rPr>
          <w:bCs/>
          <w:sz w:val="28"/>
          <w:szCs w:val="28"/>
        </w:rPr>
        <w:t>3</w:t>
      </w:r>
      <w:r w:rsidR="00CF4C23" w:rsidRPr="00C32C45">
        <w:rPr>
          <w:bCs/>
          <w:sz w:val="28"/>
          <w:szCs w:val="28"/>
        </w:rPr>
        <w:t>.</w:t>
      </w:r>
      <w:r w:rsidRPr="00C32C45">
        <w:rPr>
          <w:bCs/>
          <w:sz w:val="28"/>
          <w:szCs w:val="28"/>
        </w:rPr>
        <w:t>确保作业与学情一致。作业设计难度控制在本班学生最近发展区，可以依据班级或年级平均学习水平学生的学习基础来确定，并根据学生完成作业的情况适时动态调整。反对拿来主义，杜绝把各类资源不加甄别地拿来给学生做。不能布置过难过量的作业，加重学生负担，也不能布置过易过少的作业，降低对学生的要求。作业设计要有梯度，对不同层次的学生设置不同的作业。鼓励同年级学科组教师系统化选编、改编、创编符合本校学生实际、体现素质教育导向的校本作业。</w:t>
      </w:r>
    </w:p>
    <w:p w14:paraId="53852E58" w14:textId="77777777" w:rsidR="00B155C6" w:rsidRPr="00C32C45" w:rsidRDefault="00AC7624">
      <w:pPr>
        <w:spacing w:line="480" w:lineRule="exact"/>
        <w:ind w:firstLineChars="200" w:firstLine="560"/>
        <w:rPr>
          <w:sz w:val="28"/>
          <w:szCs w:val="28"/>
        </w:rPr>
      </w:pPr>
      <w:r w:rsidRPr="00C32C45">
        <w:rPr>
          <w:sz w:val="28"/>
          <w:szCs w:val="28"/>
        </w:rPr>
        <w:t>【示例</w:t>
      </w:r>
      <w:r w:rsidRPr="00C32C45">
        <w:rPr>
          <w:sz w:val="28"/>
          <w:szCs w:val="28"/>
        </w:rPr>
        <w:t>13</w:t>
      </w:r>
      <w:r w:rsidRPr="00C32C45">
        <w:rPr>
          <w:sz w:val="28"/>
          <w:szCs w:val="28"/>
        </w:rPr>
        <w:t>】低难度</w:t>
      </w:r>
    </w:p>
    <w:p w14:paraId="374FCDAC" w14:textId="77777777" w:rsidR="00B155C6" w:rsidRPr="00C32C45" w:rsidRDefault="00AC7624">
      <w:pPr>
        <w:spacing w:line="480" w:lineRule="exact"/>
        <w:ind w:firstLineChars="200" w:firstLine="480"/>
        <w:rPr>
          <w:rFonts w:eastAsia="楷体"/>
        </w:rPr>
      </w:pPr>
      <w:r w:rsidRPr="00C32C45">
        <w:rPr>
          <w:rFonts w:eastAsia="楷体"/>
        </w:rPr>
        <w:t>下列各项中，能够为研</w:t>
      </w:r>
      <w:r w:rsidRPr="00C32C45">
        <w:rPr>
          <w:rFonts w:eastAsia="楷体"/>
        </w:rPr>
        <w:t>究古巴比伦社会提供重要依据的是</w:t>
      </w:r>
      <w:r w:rsidRPr="00C32C45">
        <w:rPr>
          <w:rFonts w:eastAsia="楷体"/>
        </w:rPr>
        <w:t>(    )</w:t>
      </w:r>
    </w:p>
    <w:p w14:paraId="0B9201F3" w14:textId="77777777" w:rsidR="00B155C6" w:rsidRPr="00C32C45" w:rsidRDefault="00C32C45">
      <w:pPr>
        <w:jc w:val="left"/>
        <w:rPr>
          <w:bCs/>
          <w:sz w:val="28"/>
          <w:szCs w:val="28"/>
        </w:rPr>
      </w:pPr>
      <w:r w:rsidRPr="00C32C45">
        <w:rPr>
          <w:sz w:val="28"/>
          <w:szCs w:val="28"/>
        </w:rPr>
        <w:pict w14:anchorId="6D0BE9A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说明: f" style="width:92.25pt;height:67.5pt">
            <v:imagedata r:id="rId8" o:title=""/>
          </v:shape>
        </w:pict>
      </w:r>
      <w:r w:rsidR="003E46E4" w:rsidRPr="00C32C45">
        <w:rPr>
          <w:bCs/>
          <w:sz w:val="28"/>
          <w:szCs w:val="28"/>
        </w:rPr>
        <w:t xml:space="preserve"> </w:t>
      </w:r>
      <w:r w:rsidRPr="00C32C45">
        <w:rPr>
          <w:sz w:val="28"/>
          <w:szCs w:val="28"/>
        </w:rPr>
        <w:pict w14:anchorId="7D101E48">
          <v:shape id="_x0000_i1026" type="#_x0000_t75" alt="05b7dc4c02ccf8ed76216980819096c" style="width:87pt;height:69.75pt">
            <v:imagedata r:id="rId9" o:title=""/>
          </v:shape>
        </w:pict>
      </w:r>
      <w:r w:rsidR="003E46E4" w:rsidRPr="00C32C45">
        <w:rPr>
          <w:bCs/>
          <w:sz w:val="28"/>
          <w:szCs w:val="28"/>
        </w:rPr>
        <w:t xml:space="preserve">  </w:t>
      </w:r>
      <w:r w:rsidRPr="00C32C45">
        <w:rPr>
          <w:sz w:val="28"/>
          <w:szCs w:val="28"/>
        </w:rPr>
        <w:pict w14:anchorId="6E66B65A">
          <v:shape id="_x0000_i1027" type="#_x0000_t75" alt="说明: https://bkimg.cdn.bcebos.com/pic/a6efce1b9d16fdfaaf51e862efc69b5494eef11fcdac?x-bce-process=image/watermark,image_d2F0ZXIvYmFpa2UxNTA=,g_7,xp_5,yp_5" style="width:78pt;height:67.5pt">
            <v:imagedata r:id="rId10" o:title="" croptop="5347f" cropbottom="2267f" cropleft="13458f" cropright="16400f"/>
          </v:shape>
        </w:pict>
      </w:r>
      <w:r w:rsidR="003E46E4" w:rsidRPr="00C32C45">
        <w:rPr>
          <w:bCs/>
          <w:sz w:val="28"/>
          <w:szCs w:val="28"/>
        </w:rPr>
        <w:t xml:space="preserve">   </w:t>
      </w:r>
      <w:r w:rsidRPr="00C32C45">
        <w:rPr>
          <w:sz w:val="28"/>
          <w:szCs w:val="28"/>
        </w:rPr>
        <w:pict w14:anchorId="756E80D2">
          <v:shape id="_x0000_i1028" type="#_x0000_t75" alt="说明: C:\Users\Administrator\Desktop\01300000280411124833975460435.jpg" style="width:69.75pt;height:1in">
            <v:imagedata r:id="rId11" o:title=""/>
          </v:shape>
        </w:pict>
      </w:r>
    </w:p>
    <w:p w14:paraId="7B617F2C" w14:textId="5635316D" w:rsidR="00B155C6" w:rsidRPr="00C32C45" w:rsidRDefault="00AC7624">
      <w:pPr>
        <w:spacing w:line="480" w:lineRule="exact"/>
        <w:jc w:val="left"/>
        <w:rPr>
          <w:rFonts w:eastAsia="楷体"/>
        </w:rPr>
      </w:pPr>
      <w:r w:rsidRPr="00C32C45">
        <w:rPr>
          <w:rFonts w:eastAsia="楷体"/>
        </w:rPr>
        <w:t>A</w:t>
      </w:r>
      <w:r w:rsidR="00CF4C23" w:rsidRPr="00C32C45">
        <w:rPr>
          <w:rFonts w:eastAsia="楷体"/>
        </w:rPr>
        <w:t>.</w:t>
      </w:r>
      <w:r w:rsidRPr="00C32C45">
        <w:rPr>
          <w:rFonts w:eastAsia="楷体"/>
        </w:rPr>
        <w:t>金字塔</w:t>
      </w:r>
      <w:r w:rsidRPr="00C32C45">
        <w:rPr>
          <w:rFonts w:eastAsia="楷体"/>
        </w:rPr>
        <w:t xml:space="preserve">    </w:t>
      </w:r>
      <w:r w:rsidRPr="00C32C45">
        <w:rPr>
          <w:rFonts w:eastAsia="楷体"/>
        </w:rPr>
        <w:t xml:space="preserve">    </w:t>
      </w:r>
      <w:r w:rsidRPr="00C32C45">
        <w:rPr>
          <w:rFonts w:eastAsia="楷体"/>
        </w:rPr>
        <w:t xml:space="preserve"> B</w:t>
      </w:r>
      <w:r w:rsidR="00CF4C23" w:rsidRPr="00C32C45">
        <w:rPr>
          <w:rFonts w:eastAsia="楷体"/>
        </w:rPr>
        <w:t>.</w:t>
      </w:r>
      <w:r w:rsidRPr="00C32C45">
        <w:rPr>
          <w:rFonts w:eastAsia="楷体"/>
        </w:rPr>
        <w:t>种姓制度</w:t>
      </w:r>
      <w:r w:rsidRPr="00C32C45">
        <w:rPr>
          <w:rFonts w:eastAsia="楷体"/>
        </w:rPr>
        <w:t xml:space="preserve"> </w:t>
      </w:r>
      <w:r w:rsidRPr="00C32C45">
        <w:rPr>
          <w:rFonts w:eastAsia="楷体"/>
        </w:rPr>
        <w:t xml:space="preserve">  </w:t>
      </w:r>
      <w:r w:rsidRPr="00C32C45">
        <w:rPr>
          <w:rFonts w:eastAsia="楷体"/>
        </w:rPr>
        <w:t xml:space="preserve"> C</w:t>
      </w:r>
      <w:r w:rsidR="00CF4C23" w:rsidRPr="00C32C45">
        <w:rPr>
          <w:rFonts w:eastAsia="楷体"/>
        </w:rPr>
        <w:t>.</w:t>
      </w:r>
      <w:r w:rsidRPr="00C32C45">
        <w:rPr>
          <w:rFonts w:eastAsia="楷体"/>
        </w:rPr>
        <w:t>司母戊鼎</w:t>
      </w:r>
      <w:r w:rsidRPr="00C32C45">
        <w:rPr>
          <w:rFonts w:eastAsia="楷体"/>
        </w:rPr>
        <w:t xml:space="preserve">  </w:t>
      </w:r>
      <w:r w:rsidRPr="00C32C45">
        <w:rPr>
          <w:rFonts w:eastAsia="楷体"/>
        </w:rPr>
        <w:t xml:space="preserve">   </w:t>
      </w:r>
      <w:r w:rsidRPr="00C32C45">
        <w:rPr>
          <w:rFonts w:eastAsia="楷体"/>
        </w:rPr>
        <w:t>D.</w:t>
      </w:r>
      <w:r w:rsidRPr="00C32C45">
        <w:rPr>
          <w:rFonts w:eastAsia="楷体"/>
        </w:rPr>
        <w:t>《汉谟拉比法典》石柱</w:t>
      </w:r>
    </w:p>
    <w:p w14:paraId="6658A827" w14:textId="77777777" w:rsidR="00B155C6" w:rsidRPr="00C32C45" w:rsidRDefault="00AC7624">
      <w:pPr>
        <w:spacing w:line="480" w:lineRule="exact"/>
        <w:ind w:firstLineChars="200" w:firstLine="560"/>
        <w:rPr>
          <w:sz w:val="28"/>
          <w:szCs w:val="28"/>
        </w:rPr>
      </w:pPr>
      <w:r w:rsidRPr="00C32C45">
        <w:rPr>
          <w:sz w:val="28"/>
          <w:szCs w:val="28"/>
        </w:rPr>
        <w:t>【设计意图】</w:t>
      </w:r>
    </w:p>
    <w:p w14:paraId="7237D308" w14:textId="77777777" w:rsidR="00B155C6" w:rsidRPr="00C32C45" w:rsidRDefault="00AC7624">
      <w:pPr>
        <w:spacing w:line="480" w:lineRule="exact"/>
        <w:ind w:firstLineChars="200" w:firstLine="480"/>
        <w:rPr>
          <w:rFonts w:eastAsia="楷体"/>
        </w:rPr>
      </w:pPr>
      <w:r w:rsidRPr="00C32C45">
        <w:rPr>
          <w:rFonts w:eastAsia="楷体"/>
        </w:rPr>
        <w:t>利用考古发掘的实物材料、典型的图片材料等形式，检测学生对古代亚非代表性文明成果的掌握情况，并在巩固知识的过程中培养学生的史料实证意识。符合</w:t>
      </w:r>
      <w:r w:rsidRPr="00C32C45">
        <w:rPr>
          <w:rFonts w:eastAsia="楷体"/>
        </w:rPr>
        <w:t>2022</w:t>
      </w:r>
      <w:r w:rsidRPr="00C32C45">
        <w:rPr>
          <w:rFonts w:eastAsia="楷体"/>
        </w:rPr>
        <w:t>年版义务教育历史课程标准聚焦于核心素养的课程育人理念，以及对世界古代史部分的内容要求和学业要求：通过金字塔、《汉谟拉比法典》，以及种姓制度和佛教的创立，了解亚非古代文明及其传播。</w:t>
      </w:r>
    </w:p>
    <w:p w14:paraId="62A7C534" w14:textId="77777777" w:rsidR="00B155C6" w:rsidRPr="00C32C45" w:rsidRDefault="00AC7624">
      <w:pPr>
        <w:spacing w:line="480" w:lineRule="exact"/>
        <w:ind w:firstLineChars="200" w:firstLine="560"/>
        <w:rPr>
          <w:sz w:val="28"/>
          <w:szCs w:val="28"/>
        </w:rPr>
      </w:pPr>
      <w:r w:rsidRPr="00C32C45">
        <w:rPr>
          <w:sz w:val="28"/>
          <w:szCs w:val="28"/>
        </w:rPr>
        <w:t>【示例</w:t>
      </w:r>
      <w:r w:rsidRPr="00C32C45">
        <w:rPr>
          <w:sz w:val="28"/>
          <w:szCs w:val="28"/>
        </w:rPr>
        <w:t>14</w:t>
      </w:r>
      <w:r w:rsidRPr="00C32C45">
        <w:rPr>
          <w:sz w:val="28"/>
          <w:szCs w:val="28"/>
        </w:rPr>
        <w:t>】中难度</w:t>
      </w:r>
    </w:p>
    <w:p w14:paraId="594539ED" w14:textId="77777777" w:rsidR="00B155C6" w:rsidRPr="00C32C45" w:rsidRDefault="00AC7624">
      <w:pPr>
        <w:spacing w:line="480" w:lineRule="exact"/>
        <w:ind w:firstLineChars="200" w:firstLine="480"/>
        <w:rPr>
          <w:rFonts w:eastAsia="楷体"/>
        </w:rPr>
      </w:pPr>
      <w:r w:rsidRPr="00C32C45">
        <w:rPr>
          <w:rFonts w:eastAsia="楷体"/>
        </w:rPr>
        <w:t>某班历史学习小组的同学们学习完世界近代史后，决定从世界的视角探究这一时期中国近代社会一些重大历史事件或现象发生的外部原因。请你参与完成下面的探究学习</w:t>
      </w:r>
      <w:r w:rsidRPr="00C32C45">
        <w:rPr>
          <w:rFonts w:eastAsia="楷体"/>
        </w:rPr>
        <w:lastRenderedPageBreak/>
        <w:t>任务。</w:t>
      </w:r>
    </w:p>
    <w:tbl>
      <w:tblPr>
        <w:tblW w:w="834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3"/>
        <w:gridCol w:w="4736"/>
        <w:gridCol w:w="1984"/>
      </w:tblGrid>
      <w:tr w:rsidR="00B155C6" w:rsidRPr="00C32C45" w14:paraId="2C5CA9F6" w14:textId="77777777" w:rsidTr="00C32C45">
        <w:trPr>
          <w:trHeight w:val="306"/>
        </w:trPr>
        <w:tc>
          <w:tcPr>
            <w:tcW w:w="1623" w:type="dxa"/>
            <w:vAlign w:val="center"/>
          </w:tcPr>
          <w:p w14:paraId="4FCC115D" w14:textId="77777777" w:rsidR="00B155C6" w:rsidRPr="00C32C45" w:rsidRDefault="00AC7624">
            <w:pPr>
              <w:spacing w:line="300" w:lineRule="exact"/>
              <w:jc w:val="center"/>
              <w:rPr>
                <w:b/>
                <w:bCs/>
                <w:sz w:val="21"/>
                <w:szCs w:val="21"/>
              </w:rPr>
            </w:pPr>
            <w:r w:rsidRPr="00C32C45">
              <w:rPr>
                <w:b/>
                <w:bCs/>
                <w:sz w:val="21"/>
                <w:szCs w:val="21"/>
              </w:rPr>
              <w:t>时间</w:t>
            </w:r>
          </w:p>
        </w:tc>
        <w:tc>
          <w:tcPr>
            <w:tcW w:w="4736" w:type="dxa"/>
            <w:vAlign w:val="center"/>
          </w:tcPr>
          <w:p w14:paraId="62C2F593" w14:textId="77777777" w:rsidR="00B155C6" w:rsidRPr="00C32C45" w:rsidRDefault="00AC7624">
            <w:pPr>
              <w:spacing w:line="300" w:lineRule="exact"/>
              <w:jc w:val="center"/>
              <w:rPr>
                <w:b/>
                <w:bCs/>
                <w:sz w:val="21"/>
                <w:szCs w:val="21"/>
              </w:rPr>
            </w:pPr>
            <w:r w:rsidRPr="00C32C45">
              <w:rPr>
                <w:b/>
                <w:bCs/>
                <w:sz w:val="21"/>
                <w:szCs w:val="21"/>
              </w:rPr>
              <w:t>中国近代大事纪</w:t>
            </w:r>
          </w:p>
        </w:tc>
        <w:tc>
          <w:tcPr>
            <w:tcW w:w="1984" w:type="dxa"/>
            <w:vAlign w:val="center"/>
          </w:tcPr>
          <w:p w14:paraId="6C53EB9B" w14:textId="77777777" w:rsidR="00B155C6" w:rsidRPr="00C32C45" w:rsidRDefault="00AC7624">
            <w:pPr>
              <w:spacing w:line="300" w:lineRule="exact"/>
              <w:jc w:val="center"/>
              <w:rPr>
                <w:b/>
                <w:bCs/>
                <w:sz w:val="21"/>
                <w:szCs w:val="21"/>
              </w:rPr>
            </w:pPr>
            <w:r w:rsidRPr="00C32C45">
              <w:rPr>
                <w:b/>
                <w:bCs/>
                <w:sz w:val="21"/>
                <w:szCs w:val="21"/>
              </w:rPr>
              <w:t>外部原因</w:t>
            </w:r>
          </w:p>
          <w:p w14:paraId="6A828607" w14:textId="77777777" w:rsidR="00B155C6" w:rsidRPr="00C32C45" w:rsidRDefault="00AC7624">
            <w:pPr>
              <w:spacing w:line="300" w:lineRule="exact"/>
              <w:jc w:val="center"/>
              <w:rPr>
                <w:b/>
                <w:bCs/>
                <w:sz w:val="21"/>
                <w:szCs w:val="21"/>
              </w:rPr>
            </w:pPr>
            <w:r w:rsidRPr="00C32C45">
              <w:rPr>
                <w:b/>
                <w:bCs/>
                <w:sz w:val="21"/>
                <w:szCs w:val="21"/>
              </w:rPr>
              <w:t>（世界层面）</w:t>
            </w:r>
          </w:p>
        </w:tc>
      </w:tr>
      <w:tr w:rsidR="00B155C6" w:rsidRPr="00C32C45" w14:paraId="79D20AD8" w14:textId="77777777">
        <w:tc>
          <w:tcPr>
            <w:tcW w:w="1623" w:type="dxa"/>
            <w:vAlign w:val="center"/>
          </w:tcPr>
          <w:p w14:paraId="79F12006" w14:textId="77777777" w:rsidR="00B155C6" w:rsidRPr="00C32C45" w:rsidRDefault="00AC7624">
            <w:pPr>
              <w:spacing w:line="300" w:lineRule="exact"/>
              <w:jc w:val="center"/>
              <w:rPr>
                <w:bCs/>
                <w:sz w:val="21"/>
                <w:szCs w:val="21"/>
              </w:rPr>
            </w:pPr>
            <w:r w:rsidRPr="00C32C45">
              <w:rPr>
                <w:bCs/>
                <w:sz w:val="21"/>
                <w:szCs w:val="21"/>
              </w:rPr>
              <w:t>1840</w:t>
            </w:r>
            <w:r w:rsidRPr="00C32C45">
              <w:rPr>
                <w:bCs/>
                <w:sz w:val="21"/>
                <w:szCs w:val="21"/>
              </w:rPr>
              <w:t>年</w:t>
            </w:r>
          </w:p>
        </w:tc>
        <w:tc>
          <w:tcPr>
            <w:tcW w:w="4736" w:type="dxa"/>
            <w:vAlign w:val="center"/>
          </w:tcPr>
          <w:p w14:paraId="32668855" w14:textId="77777777" w:rsidR="00B155C6" w:rsidRPr="00C32C45" w:rsidRDefault="00AC7624">
            <w:pPr>
              <w:spacing w:line="300" w:lineRule="exact"/>
              <w:jc w:val="center"/>
              <w:rPr>
                <w:bCs/>
                <w:sz w:val="21"/>
                <w:szCs w:val="21"/>
              </w:rPr>
            </w:pPr>
            <w:r w:rsidRPr="00C32C45">
              <w:rPr>
                <w:bCs/>
                <w:sz w:val="21"/>
                <w:szCs w:val="21"/>
              </w:rPr>
              <w:t>鸦片战争</w:t>
            </w:r>
          </w:p>
        </w:tc>
        <w:tc>
          <w:tcPr>
            <w:tcW w:w="1984" w:type="dxa"/>
            <w:vAlign w:val="center"/>
          </w:tcPr>
          <w:p w14:paraId="2288EBFD" w14:textId="77777777" w:rsidR="00B155C6" w:rsidRPr="00C32C45" w:rsidRDefault="00AC7624">
            <w:pPr>
              <w:spacing w:line="300" w:lineRule="exact"/>
              <w:jc w:val="left"/>
              <w:rPr>
                <w:bCs/>
                <w:sz w:val="21"/>
                <w:szCs w:val="21"/>
              </w:rPr>
            </w:pPr>
            <w:r w:rsidRPr="00C32C45">
              <w:rPr>
                <w:rFonts w:ascii="宋体" w:hAnsi="宋体" w:cs="宋体" w:hint="eastAsia"/>
                <w:bCs/>
                <w:sz w:val="21"/>
                <w:szCs w:val="21"/>
              </w:rPr>
              <w:t>①</w:t>
            </w:r>
          </w:p>
        </w:tc>
      </w:tr>
      <w:tr w:rsidR="00B155C6" w:rsidRPr="00C32C45" w14:paraId="20CA11CE" w14:textId="77777777">
        <w:tc>
          <w:tcPr>
            <w:tcW w:w="1623" w:type="dxa"/>
            <w:vAlign w:val="center"/>
          </w:tcPr>
          <w:p w14:paraId="09F6FAAE" w14:textId="77777777" w:rsidR="00B155C6" w:rsidRPr="00C32C45" w:rsidRDefault="00AC7624">
            <w:pPr>
              <w:spacing w:line="300" w:lineRule="exact"/>
              <w:jc w:val="center"/>
              <w:rPr>
                <w:bCs/>
                <w:sz w:val="21"/>
                <w:szCs w:val="21"/>
              </w:rPr>
            </w:pPr>
            <w:r w:rsidRPr="00C32C45">
              <w:rPr>
                <w:bCs/>
                <w:sz w:val="21"/>
                <w:szCs w:val="21"/>
              </w:rPr>
              <w:t>19</w:t>
            </w:r>
            <w:r w:rsidRPr="00C32C45">
              <w:rPr>
                <w:bCs/>
                <w:sz w:val="21"/>
                <w:szCs w:val="21"/>
              </w:rPr>
              <w:t>世纪末</w:t>
            </w:r>
          </w:p>
          <w:p w14:paraId="62FBA293" w14:textId="77777777" w:rsidR="00B155C6" w:rsidRPr="00C32C45" w:rsidRDefault="00AC7624">
            <w:pPr>
              <w:spacing w:line="300" w:lineRule="exact"/>
              <w:jc w:val="center"/>
              <w:rPr>
                <w:bCs/>
                <w:sz w:val="21"/>
                <w:szCs w:val="21"/>
              </w:rPr>
            </w:pPr>
            <w:r w:rsidRPr="00C32C45">
              <w:rPr>
                <w:bCs/>
                <w:sz w:val="21"/>
                <w:szCs w:val="21"/>
              </w:rPr>
              <w:t>20</w:t>
            </w:r>
            <w:r w:rsidRPr="00C32C45">
              <w:rPr>
                <w:bCs/>
                <w:sz w:val="21"/>
                <w:szCs w:val="21"/>
              </w:rPr>
              <w:t>世纪初</w:t>
            </w:r>
          </w:p>
        </w:tc>
        <w:tc>
          <w:tcPr>
            <w:tcW w:w="4736" w:type="dxa"/>
            <w:vAlign w:val="center"/>
          </w:tcPr>
          <w:p w14:paraId="6A98D889" w14:textId="77777777" w:rsidR="00B155C6" w:rsidRPr="00C32C45" w:rsidRDefault="00AC7624">
            <w:pPr>
              <w:spacing w:line="300" w:lineRule="exact"/>
              <w:jc w:val="center"/>
              <w:rPr>
                <w:bCs/>
                <w:sz w:val="21"/>
                <w:szCs w:val="21"/>
              </w:rPr>
            </w:pPr>
            <w:r w:rsidRPr="00C32C45">
              <w:rPr>
                <w:bCs/>
                <w:sz w:val="21"/>
                <w:szCs w:val="21"/>
              </w:rPr>
              <w:t>帝国主义掀起瓜分中国的狂潮、八国联军侵华战争</w:t>
            </w:r>
          </w:p>
        </w:tc>
        <w:tc>
          <w:tcPr>
            <w:tcW w:w="1984" w:type="dxa"/>
            <w:vAlign w:val="center"/>
          </w:tcPr>
          <w:p w14:paraId="04B7F8A2" w14:textId="77777777" w:rsidR="00B155C6" w:rsidRPr="00C32C45" w:rsidRDefault="00AC7624">
            <w:pPr>
              <w:spacing w:line="300" w:lineRule="exact"/>
              <w:jc w:val="left"/>
              <w:rPr>
                <w:bCs/>
                <w:sz w:val="21"/>
                <w:szCs w:val="21"/>
              </w:rPr>
            </w:pPr>
            <w:r w:rsidRPr="00C32C45">
              <w:rPr>
                <w:rFonts w:ascii="宋体" w:hAnsi="宋体" w:cs="宋体" w:hint="eastAsia"/>
                <w:bCs/>
                <w:sz w:val="21"/>
                <w:szCs w:val="21"/>
              </w:rPr>
              <w:t>②</w:t>
            </w:r>
          </w:p>
        </w:tc>
      </w:tr>
      <w:tr w:rsidR="00B155C6" w:rsidRPr="00C32C45" w14:paraId="58C744B2" w14:textId="77777777">
        <w:trPr>
          <w:trHeight w:val="182"/>
        </w:trPr>
        <w:tc>
          <w:tcPr>
            <w:tcW w:w="1623" w:type="dxa"/>
            <w:vMerge w:val="restart"/>
            <w:vAlign w:val="center"/>
          </w:tcPr>
          <w:p w14:paraId="0319D319" w14:textId="77777777" w:rsidR="00B155C6" w:rsidRPr="00C32C45" w:rsidRDefault="00AC7624">
            <w:pPr>
              <w:spacing w:line="300" w:lineRule="exact"/>
              <w:jc w:val="center"/>
              <w:rPr>
                <w:bCs/>
                <w:sz w:val="21"/>
                <w:szCs w:val="21"/>
              </w:rPr>
            </w:pPr>
            <w:r w:rsidRPr="00C32C45">
              <w:rPr>
                <w:bCs/>
                <w:sz w:val="21"/>
                <w:szCs w:val="21"/>
              </w:rPr>
              <w:t>1914-1918</w:t>
            </w:r>
            <w:r w:rsidRPr="00C32C45">
              <w:rPr>
                <w:bCs/>
                <w:sz w:val="21"/>
                <w:szCs w:val="21"/>
              </w:rPr>
              <w:t>年</w:t>
            </w:r>
          </w:p>
        </w:tc>
        <w:tc>
          <w:tcPr>
            <w:tcW w:w="4736" w:type="dxa"/>
            <w:vAlign w:val="center"/>
          </w:tcPr>
          <w:p w14:paraId="10C40F98" w14:textId="77777777" w:rsidR="00B155C6" w:rsidRPr="00C32C45" w:rsidRDefault="00AC7624">
            <w:pPr>
              <w:spacing w:line="300" w:lineRule="exact"/>
              <w:jc w:val="center"/>
              <w:rPr>
                <w:bCs/>
                <w:sz w:val="21"/>
                <w:szCs w:val="21"/>
              </w:rPr>
            </w:pPr>
            <w:r w:rsidRPr="00C32C45">
              <w:rPr>
                <w:bCs/>
                <w:sz w:val="21"/>
                <w:szCs w:val="21"/>
              </w:rPr>
              <w:t>中国民族资本主义发展迎来</w:t>
            </w:r>
            <w:r w:rsidRPr="00C32C45">
              <w:rPr>
                <w:bCs/>
                <w:sz w:val="21"/>
                <w:szCs w:val="21"/>
              </w:rPr>
              <w:t>“</w:t>
            </w:r>
            <w:r w:rsidRPr="00C32C45">
              <w:rPr>
                <w:bCs/>
                <w:sz w:val="21"/>
                <w:szCs w:val="21"/>
              </w:rPr>
              <w:t>短暂的春天</w:t>
            </w:r>
            <w:r w:rsidRPr="00C32C45">
              <w:rPr>
                <w:bCs/>
                <w:sz w:val="21"/>
                <w:szCs w:val="21"/>
              </w:rPr>
              <w:t>”</w:t>
            </w:r>
          </w:p>
        </w:tc>
        <w:tc>
          <w:tcPr>
            <w:tcW w:w="1984" w:type="dxa"/>
            <w:vAlign w:val="center"/>
          </w:tcPr>
          <w:p w14:paraId="4C9705D3" w14:textId="77777777" w:rsidR="00B155C6" w:rsidRPr="00C32C45" w:rsidRDefault="00AC7624">
            <w:pPr>
              <w:spacing w:line="300" w:lineRule="exact"/>
              <w:jc w:val="left"/>
              <w:rPr>
                <w:bCs/>
                <w:sz w:val="21"/>
                <w:szCs w:val="21"/>
              </w:rPr>
            </w:pPr>
            <w:r w:rsidRPr="00C32C45">
              <w:rPr>
                <w:rFonts w:ascii="宋体" w:hAnsi="宋体" w:cs="宋体" w:hint="eastAsia"/>
                <w:bCs/>
                <w:sz w:val="21"/>
                <w:szCs w:val="21"/>
              </w:rPr>
              <w:t>③</w:t>
            </w:r>
          </w:p>
        </w:tc>
      </w:tr>
      <w:tr w:rsidR="00B155C6" w:rsidRPr="00C32C45" w14:paraId="602608D1" w14:textId="77777777">
        <w:trPr>
          <w:trHeight w:val="182"/>
        </w:trPr>
        <w:tc>
          <w:tcPr>
            <w:tcW w:w="1623" w:type="dxa"/>
            <w:vMerge/>
            <w:vAlign w:val="center"/>
          </w:tcPr>
          <w:p w14:paraId="6FA340B8" w14:textId="77777777" w:rsidR="00B155C6" w:rsidRPr="00C32C45" w:rsidRDefault="00B155C6">
            <w:pPr>
              <w:spacing w:line="300" w:lineRule="exact"/>
              <w:jc w:val="center"/>
              <w:rPr>
                <w:bCs/>
                <w:sz w:val="21"/>
                <w:szCs w:val="21"/>
              </w:rPr>
            </w:pPr>
          </w:p>
        </w:tc>
        <w:tc>
          <w:tcPr>
            <w:tcW w:w="4736" w:type="dxa"/>
            <w:vAlign w:val="center"/>
          </w:tcPr>
          <w:p w14:paraId="64F6CDCD" w14:textId="77777777" w:rsidR="00B155C6" w:rsidRPr="00C32C45" w:rsidRDefault="00AC7624">
            <w:pPr>
              <w:spacing w:line="300" w:lineRule="exact"/>
              <w:jc w:val="center"/>
              <w:rPr>
                <w:bCs/>
                <w:sz w:val="21"/>
                <w:szCs w:val="21"/>
              </w:rPr>
            </w:pPr>
            <w:r w:rsidRPr="00C32C45">
              <w:rPr>
                <w:bCs/>
                <w:sz w:val="21"/>
                <w:szCs w:val="21"/>
              </w:rPr>
              <w:t>马列主义开始在中国传播</w:t>
            </w:r>
          </w:p>
        </w:tc>
        <w:tc>
          <w:tcPr>
            <w:tcW w:w="1984" w:type="dxa"/>
            <w:vAlign w:val="center"/>
          </w:tcPr>
          <w:p w14:paraId="6B420E28" w14:textId="77777777" w:rsidR="00B155C6" w:rsidRPr="00C32C45" w:rsidRDefault="00AC7624">
            <w:pPr>
              <w:spacing w:line="300" w:lineRule="exact"/>
              <w:jc w:val="left"/>
              <w:rPr>
                <w:bCs/>
                <w:sz w:val="21"/>
                <w:szCs w:val="21"/>
              </w:rPr>
            </w:pPr>
            <w:r w:rsidRPr="00C32C45">
              <w:rPr>
                <w:rFonts w:ascii="宋体" w:hAnsi="宋体" w:cs="宋体" w:hint="eastAsia"/>
                <w:bCs/>
                <w:sz w:val="21"/>
                <w:szCs w:val="21"/>
              </w:rPr>
              <w:t>④</w:t>
            </w:r>
          </w:p>
        </w:tc>
      </w:tr>
    </w:tbl>
    <w:p w14:paraId="2E2D3688" w14:textId="77777777" w:rsidR="00B155C6" w:rsidRPr="00C32C45" w:rsidRDefault="00AC7624">
      <w:pPr>
        <w:spacing w:line="480" w:lineRule="exact"/>
        <w:ind w:firstLineChars="200" w:firstLine="560"/>
        <w:rPr>
          <w:sz w:val="28"/>
          <w:szCs w:val="28"/>
        </w:rPr>
      </w:pPr>
      <w:r w:rsidRPr="00C32C45">
        <w:rPr>
          <w:sz w:val="28"/>
          <w:szCs w:val="28"/>
        </w:rPr>
        <w:t>【设计意图】</w:t>
      </w:r>
    </w:p>
    <w:p w14:paraId="1791DBDF" w14:textId="77777777" w:rsidR="00B155C6" w:rsidRPr="00C32C45" w:rsidRDefault="00AC7624">
      <w:pPr>
        <w:spacing w:line="480" w:lineRule="exact"/>
        <w:ind w:firstLineChars="200" w:firstLine="480"/>
        <w:rPr>
          <w:rFonts w:eastAsia="楷体"/>
        </w:rPr>
      </w:pPr>
      <w:r w:rsidRPr="00C32C45">
        <w:rPr>
          <w:rFonts w:eastAsia="楷体"/>
        </w:rPr>
        <w:t>义务教育历史课程标准</w:t>
      </w:r>
      <w:r w:rsidRPr="00C32C45">
        <w:rPr>
          <w:rFonts w:eastAsia="楷体"/>
        </w:rPr>
        <w:t xml:space="preserve"> </w:t>
      </w:r>
      <w:r w:rsidRPr="00C32C45">
        <w:rPr>
          <w:rFonts w:eastAsia="楷体"/>
        </w:rPr>
        <w:t>“</w:t>
      </w:r>
      <w:r w:rsidRPr="00C32C45">
        <w:rPr>
          <w:rFonts w:eastAsia="楷体"/>
        </w:rPr>
        <w:t>学业质量标准要求</w:t>
      </w:r>
      <w:r w:rsidRPr="00C32C45">
        <w:rPr>
          <w:rFonts w:eastAsia="楷体"/>
        </w:rPr>
        <w:t>”</w:t>
      </w:r>
      <w:r w:rsidRPr="00C32C45">
        <w:rPr>
          <w:rFonts w:eastAsia="楷体"/>
        </w:rPr>
        <w:t>中描述：了解历史发展过程中的各种联系。本作业旨在通过检测学生对世界近代史上中外重要事件和现象的了解，引导学生从全球视角把握近代以来中外重要的历史发展节点，初步理解重要史事之间的关联，初步具有国际视野和全球意识。这份作业针对学完世界近代史后的九年级学生，是合适的；但如果是八年级作业，则是不合适的，超出了八年级的教材内容。</w:t>
      </w:r>
    </w:p>
    <w:p w14:paraId="51ACB308" w14:textId="77777777" w:rsidR="00B155C6" w:rsidRPr="00C32C45" w:rsidRDefault="00AC7624">
      <w:pPr>
        <w:spacing w:line="480" w:lineRule="exact"/>
        <w:ind w:firstLineChars="200" w:firstLine="560"/>
        <w:rPr>
          <w:sz w:val="28"/>
          <w:szCs w:val="28"/>
        </w:rPr>
      </w:pPr>
      <w:r w:rsidRPr="00C32C45">
        <w:rPr>
          <w:sz w:val="28"/>
          <w:szCs w:val="28"/>
        </w:rPr>
        <w:t>【示例</w:t>
      </w:r>
      <w:r w:rsidRPr="00C32C45">
        <w:rPr>
          <w:sz w:val="28"/>
          <w:szCs w:val="28"/>
        </w:rPr>
        <w:t>15</w:t>
      </w:r>
      <w:r w:rsidRPr="00C32C45">
        <w:rPr>
          <w:sz w:val="28"/>
          <w:szCs w:val="28"/>
        </w:rPr>
        <w:t>】含低、中难度题</w:t>
      </w:r>
    </w:p>
    <w:p w14:paraId="695D1C82" w14:textId="77777777" w:rsidR="00B155C6" w:rsidRPr="00C32C45" w:rsidRDefault="00AC7624">
      <w:pPr>
        <w:spacing w:line="480" w:lineRule="exact"/>
        <w:ind w:firstLineChars="200" w:firstLine="480"/>
        <w:rPr>
          <w:rFonts w:eastAsia="楷体"/>
        </w:rPr>
      </w:pPr>
      <w:r w:rsidRPr="00C32C45">
        <w:rPr>
          <w:rFonts w:eastAsia="楷体"/>
        </w:rPr>
        <w:t>画说历史</w:t>
      </w:r>
      <w:r w:rsidRPr="00C32C45">
        <w:rPr>
          <w:rFonts w:eastAsia="楷体"/>
        </w:rPr>
        <w:t>·</w:t>
      </w:r>
      <w:r w:rsidRPr="00C32C45">
        <w:rPr>
          <w:rFonts w:eastAsia="楷体"/>
        </w:rPr>
        <w:t>美术作品中的历史价值。下面的两幅美术作品反映了唐宋时期农业的繁荣景象，请结合所学的历史知识，回答问题。</w:t>
      </w:r>
    </w:p>
    <w:tbl>
      <w:tblPr>
        <w:tblW w:w="83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56"/>
        <w:gridCol w:w="4307"/>
      </w:tblGrid>
      <w:tr w:rsidR="00B155C6" w:rsidRPr="00C32C45" w14:paraId="5F25B4CD" w14:textId="77777777">
        <w:trPr>
          <w:trHeight w:val="567"/>
          <w:jc w:val="center"/>
        </w:trPr>
        <w:tc>
          <w:tcPr>
            <w:tcW w:w="4056" w:type="dxa"/>
          </w:tcPr>
          <w:p w14:paraId="341BA8EE" w14:textId="77777777" w:rsidR="00B155C6" w:rsidRPr="00C32C45" w:rsidRDefault="00C32C45">
            <w:pPr>
              <w:rPr>
                <w:sz w:val="21"/>
                <w:szCs w:val="21"/>
              </w:rPr>
            </w:pPr>
            <w:r w:rsidRPr="00C32C45">
              <w:rPr>
                <w:sz w:val="21"/>
                <w:szCs w:val="21"/>
              </w:rPr>
              <w:pict w14:anchorId="2B50E84F">
                <v:shape id="_x0000_i1029" type="#_x0000_t75" alt="https://www.pep.com.cn/czls/bbbczls/bbczlswd/201702/W020170217378448259201.jpg" style="width:172.5pt;height:117pt">
                  <v:imagedata r:id="rId12" o:title=""/>
                </v:shape>
              </w:pict>
            </w:r>
          </w:p>
          <w:p w14:paraId="242C760C" w14:textId="77777777" w:rsidR="00B155C6" w:rsidRPr="00C32C45" w:rsidRDefault="00AC7624">
            <w:pPr>
              <w:rPr>
                <w:sz w:val="21"/>
                <w:szCs w:val="21"/>
              </w:rPr>
            </w:pPr>
            <w:r w:rsidRPr="00C32C45">
              <w:rPr>
                <w:sz w:val="21"/>
                <w:szCs w:val="21"/>
              </w:rPr>
              <w:t>图一：唐朝敦煌莫高窟壁画</w:t>
            </w:r>
            <w:r w:rsidRPr="00C32C45">
              <w:rPr>
                <w:sz w:val="21"/>
                <w:szCs w:val="21"/>
              </w:rPr>
              <w:t>《雨中耕作图》</w:t>
            </w:r>
          </w:p>
        </w:tc>
        <w:tc>
          <w:tcPr>
            <w:tcW w:w="4307" w:type="dxa"/>
            <w:vAlign w:val="center"/>
          </w:tcPr>
          <w:p w14:paraId="58B97E0E" w14:textId="77777777" w:rsidR="00B155C6" w:rsidRPr="00C32C45" w:rsidRDefault="00AC7624" w:rsidP="00C32C45">
            <w:pPr>
              <w:spacing w:line="280" w:lineRule="exact"/>
              <w:rPr>
                <w:sz w:val="21"/>
                <w:szCs w:val="21"/>
              </w:rPr>
            </w:pPr>
            <w:r w:rsidRPr="00C32C45">
              <w:rPr>
                <w:sz w:val="21"/>
                <w:szCs w:val="21"/>
              </w:rPr>
              <w:t>解说：此图位于敦煌莫高窟第</w:t>
            </w:r>
            <w:r w:rsidRPr="00C32C45">
              <w:rPr>
                <w:sz w:val="21"/>
                <w:szCs w:val="21"/>
              </w:rPr>
              <w:t>23</w:t>
            </w:r>
            <w:r w:rsidRPr="00C32C45">
              <w:rPr>
                <w:sz w:val="21"/>
                <w:szCs w:val="21"/>
              </w:rPr>
              <w:t>窟，画幅长</w:t>
            </w:r>
            <w:r w:rsidRPr="00C32C45">
              <w:rPr>
                <w:sz w:val="21"/>
                <w:szCs w:val="21"/>
              </w:rPr>
              <w:t>97</w:t>
            </w:r>
            <w:r w:rsidRPr="00C32C45">
              <w:rPr>
                <w:sz w:val="21"/>
                <w:szCs w:val="21"/>
              </w:rPr>
              <w:t>厘米，宽</w:t>
            </w:r>
            <w:r w:rsidRPr="00C32C45">
              <w:rPr>
                <w:sz w:val="21"/>
                <w:szCs w:val="21"/>
              </w:rPr>
              <w:t>67</w:t>
            </w:r>
            <w:r w:rsidRPr="00C32C45">
              <w:rPr>
                <w:sz w:val="21"/>
                <w:szCs w:val="21"/>
              </w:rPr>
              <w:t>厘米，为盛唐时期的作品。季羡林主编的《敦煌学大辞典》</w:t>
            </w:r>
            <w:r w:rsidRPr="00C32C45">
              <w:rPr>
                <w:sz w:val="21"/>
                <w:szCs w:val="21"/>
              </w:rPr>
              <w:t>“</w:t>
            </w:r>
            <w:r w:rsidRPr="00C32C45">
              <w:rPr>
                <w:sz w:val="21"/>
                <w:szCs w:val="21"/>
              </w:rPr>
              <w:t>雨中耕作图</w:t>
            </w:r>
            <w:r w:rsidRPr="00C32C45">
              <w:rPr>
                <w:sz w:val="21"/>
                <w:szCs w:val="21"/>
              </w:rPr>
              <w:t>”</w:t>
            </w:r>
            <w:r w:rsidRPr="00C32C45">
              <w:rPr>
                <w:sz w:val="21"/>
                <w:szCs w:val="21"/>
              </w:rPr>
              <w:t>中解释为：</w:t>
            </w:r>
            <w:r w:rsidRPr="00C32C45">
              <w:rPr>
                <w:sz w:val="21"/>
                <w:szCs w:val="21"/>
              </w:rPr>
              <w:t>“</w:t>
            </w:r>
            <w:r w:rsidRPr="00C32C45">
              <w:rPr>
                <w:sz w:val="21"/>
                <w:szCs w:val="21"/>
              </w:rPr>
              <w:t>乌云密布，时雨普降，一农夫正在挥鞭策牛，雨中耕作；地头上坐三人</w:t>
            </w:r>
            <w:r w:rsidRPr="00C32C45">
              <w:rPr>
                <w:sz w:val="21"/>
                <w:szCs w:val="21"/>
              </w:rPr>
              <w:t>——</w:t>
            </w:r>
            <w:r w:rsidRPr="00C32C45">
              <w:rPr>
                <w:sz w:val="21"/>
                <w:szCs w:val="21"/>
              </w:rPr>
              <w:t>农夫、农妇、小儿，父子捧碗吃饭，农妇关切地注视着他们。这一田头小景妙趣横生。在另一块地上，有一农夫，肩挑庄稼往回走。</w:t>
            </w:r>
            <w:r w:rsidRPr="00C32C45">
              <w:rPr>
                <w:sz w:val="21"/>
                <w:szCs w:val="21"/>
              </w:rPr>
              <w:t>”</w:t>
            </w:r>
            <w:r w:rsidRPr="00C32C45">
              <w:rPr>
                <w:sz w:val="21"/>
                <w:szCs w:val="21"/>
              </w:rPr>
              <w:t>该图描绘出一幅农村生产的真切图景。</w:t>
            </w:r>
          </w:p>
        </w:tc>
      </w:tr>
      <w:tr w:rsidR="00B155C6" w:rsidRPr="00C32C45" w14:paraId="5B195DE4" w14:textId="77777777">
        <w:trPr>
          <w:trHeight w:val="567"/>
          <w:jc w:val="center"/>
        </w:trPr>
        <w:tc>
          <w:tcPr>
            <w:tcW w:w="4056" w:type="dxa"/>
          </w:tcPr>
          <w:p w14:paraId="449614E2" w14:textId="1EB1C937" w:rsidR="00B155C6" w:rsidRPr="00C32C45" w:rsidRDefault="00C32C45">
            <w:pPr>
              <w:rPr>
                <w:sz w:val="21"/>
                <w:szCs w:val="21"/>
              </w:rPr>
            </w:pPr>
            <w:r w:rsidRPr="00C32C45">
              <w:rPr>
                <w:sz w:val="21"/>
                <w:szCs w:val="21"/>
              </w:rPr>
              <w:pict w14:anchorId="59ECE774">
                <v:shape id="_x0000_i1030" type="#_x0000_t75" alt="丝路古今 向海而生 梦想惟新 海上丝绸之路的历史与今天 " style="width:180pt;height:123.75pt">
                  <v:imagedata r:id="rId13" o:title="" croptop="1283f" cropleft="2380f" cropright="2924f"/>
                </v:shape>
              </w:pict>
            </w:r>
          </w:p>
          <w:p w14:paraId="4CABF7F8" w14:textId="77777777" w:rsidR="00B155C6" w:rsidRPr="00C32C45" w:rsidRDefault="00AC7624">
            <w:pPr>
              <w:rPr>
                <w:sz w:val="21"/>
                <w:szCs w:val="21"/>
              </w:rPr>
            </w:pPr>
            <w:r w:rsidRPr="00C32C45">
              <w:rPr>
                <w:sz w:val="21"/>
                <w:szCs w:val="21"/>
              </w:rPr>
              <w:t>图二：宋代《耕获图》（故宫博物院藏品）</w:t>
            </w:r>
          </w:p>
        </w:tc>
        <w:tc>
          <w:tcPr>
            <w:tcW w:w="4307" w:type="dxa"/>
            <w:vAlign w:val="center"/>
          </w:tcPr>
          <w:p w14:paraId="7C54C513" w14:textId="77777777" w:rsidR="00B155C6" w:rsidRPr="00C32C45" w:rsidRDefault="00AC7624" w:rsidP="00C32C45">
            <w:pPr>
              <w:spacing w:line="280" w:lineRule="exact"/>
              <w:rPr>
                <w:sz w:val="21"/>
                <w:szCs w:val="21"/>
              </w:rPr>
            </w:pPr>
            <w:r w:rsidRPr="00C32C45">
              <w:rPr>
                <w:sz w:val="21"/>
                <w:szCs w:val="21"/>
              </w:rPr>
              <w:t>解说：此图为故宫博物院藏品，采自《宋人画册》，画中有从事耕地、耙田、插秧、灌溉</w:t>
            </w:r>
            <w:r w:rsidRPr="00C32C45">
              <w:rPr>
                <w:sz w:val="21"/>
                <w:szCs w:val="21"/>
              </w:rPr>
              <w:t>……</w:t>
            </w:r>
            <w:r w:rsidRPr="00C32C45">
              <w:rPr>
                <w:sz w:val="21"/>
                <w:szCs w:val="21"/>
              </w:rPr>
              <w:t>收割、挑禾</w:t>
            </w:r>
            <w:r w:rsidRPr="00C32C45">
              <w:rPr>
                <w:sz w:val="21"/>
                <w:szCs w:val="21"/>
              </w:rPr>
              <w:t>……</w:t>
            </w:r>
            <w:r w:rsidRPr="00C32C45">
              <w:rPr>
                <w:sz w:val="21"/>
                <w:szCs w:val="21"/>
              </w:rPr>
              <w:t>入仓等不同的劳动场景，描绘了宋代江南农民从耕作到收获的全过程。从整个画面看，既有插秧，又有收获，采用从北方传过来的</w:t>
            </w:r>
            <w:bookmarkStart w:id="1" w:name="_Hlk121682256"/>
            <w:r w:rsidRPr="00C32C45">
              <w:rPr>
                <w:sz w:val="21"/>
                <w:szCs w:val="21"/>
              </w:rPr>
              <w:t>灌溉工具翻车和牛耕技术</w:t>
            </w:r>
            <w:bookmarkEnd w:id="1"/>
            <w:r w:rsidRPr="00C32C45">
              <w:rPr>
                <w:sz w:val="21"/>
                <w:szCs w:val="21"/>
              </w:rPr>
              <w:t>等，展现了宋代农业生产的新发展、新气象。《耕获图》具有极高的史料价值，是我们了解宋代江南农业生产状况难得的形象材料。</w:t>
            </w:r>
          </w:p>
        </w:tc>
      </w:tr>
    </w:tbl>
    <w:p w14:paraId="7733D48F" w14:textId="77777777" w:rsidR="00B155C6" w:rsidRPr="00C32C45" w:rsidRDefault="00AC7624">
      <w:pPr>
        <w:spacing w:line="480" w:lineRule="exact"/>
        <w:ind w:firstLineChars="200" w:firstLine="480"/>
        <w:rPr>
          <w:rFonts w:eastAsia="楷体"/>
        </w:rPr>
      </w:pPr>
      <w:r w:rsidRPr="00C32C45">
        <w:rPr>
          <w:rFonts w:eastAsia="楷体"/>
        </w:rPr>
        <w:t>请回答：</w:t>
      </w:r>
    </w:p>
    <w:p w14:paraId="1A6E5EE6" w14:textId="77777777" w:rsidR="00B155C6" w:rsidRPr="00C32C45" w:rsidRDefault="00AC7624" w:rsidP="00C32C45">
      <w:pPr>
        <w:spacing w:line="480" w:lineRule="exact"/>
        <w:ind w:firstLineChars="200" w:firstLine="464"/>
        <w:rPr>
          <w:rFonts w:eastAsia="楷体"/>
          <w:spacing w:val="-4"/>
        </w:rPr>
      </w:pPr>
      <w:r w:rsidRPr="00C32C45">
        <w:rPr>
          <w:rFonts w:eastAsia="楷体"/>
          <w:spacing w:val="-4"/>
        </w:rPr>
        <w:lastRenderedPageBreak/>
        <w:t>(1)</w:t>
      </w:r>
      <w:r w:rsidRPr="00C32C45">
        <w:rPr>
          <w:rFonts w:eastAsia="楷体"/>
          <w:spacing w:val="-4"/>
        </w:rPr>
        <w:t>农业的发展离不开农具的改进，图一《雨中耕作图》为唐代发明的哪一农具提供了佐证？此外，从这幅作品所处的历史时期来看，还可以反映这一时期的哪些社会状</w:t>
      </w:r>
      <w:r w:rsidRPr="00C32C45">
        <w:rPr>
          <w:rFonts w:eastAsia="楷体"/>
          <w:spacing w:val="-4"/>
        </w:rPr>
        <w:t>况？</w:t>
      </w:r>
    </w:p>
    <w:p w14:paraId="173B553B" w14:textId="77777777" w:rsidR="00B155C6" w:rsidRPr="00C32C45" w:rsidRDefault="00AC7624">
      <w:pPr>
        <w:spacing w:line="480" w:lineRule="exact"/>
        <w:ind w:firstLineChars="200" w:firstLine="480"/>
        <w:rPr>
          <w:rFonts w:eastAsia="楷体"/>
        </w:rPr>
      </w:pPr>
      <w:r w:rsidRPr="00C32C45">
        <w:rPr>
          <w:rFonts w:eastAsia="楷体"/>
        </w:rPr>
        <w:t>(2)</w:t>
      </w:r>
      <w:r w:rsidRPr="00C32C45">
        <w:rPr>
          <w:rFonts w:eastAsia="楷体"/>
        </w:rPr>
        <w:t>图二宋代《耕获图》有何史料价值？请从该美术作品蕴含的信息中说说宋代江南农业的发展情况。</w:t>
      </w:r>
    </w:p>
    <w:p w14:paraId="5A416A56" w14:textId="77777777" w:rsidR="00B155C6" w:rsidRPr="00C32C45" w:rsidRDefault="00AC7624">
      <w:pPr>
        <w:spacing w:line="480" w:lineRule="exact"/>
        <w:ind w:firstLineChars="200" w:firstLine="480"/>
        <w:rPr>
          <w:rFonts w:eastAsia="楷体"/>
        </w:rPr>
      </w:pPr>
      <w:r w:rsidRPr="00C32C45">
        <w:rPr>
          <w:rFonts w:eastAsia="楷体"/>
        </w:rPr>
        <w:t>(3)</w:t>
      </w:r>
      <w:r w:rsidRPr="00C32C45">
        <w:rPr>
          <w:rFonts w:eastAsia="楷体"/>
        </w:rPr>
        <w:t>从唐宋农业经济发展的原因中，归纳至少二个促进农业发展的主要因素。</w:t>
      </w:r>
    </w:p>
    <w:p w14:paraId="1A993E09" w14:textId="77777777" w:rsidR="00B155C6" w:rsidRPr="00C32C45" w:rsidRDefault="00AC7624">
      <w:pPr>
        <w:spacing w:line="480" w:lineRule="exact"/>
        <w:ind w:firstLineChars="200" w:firstLine="560"/>
        <w:rPr>
          <w:sz w:val="28"/>
          <w:szCs w:val="28"/>
        </w:rPr>
      </w:pPr>
      <w:r w:rsidRPr="00C32C45">
        <w:rPr>
          <w:sz w:val="28"/>
          <w:szCs w:val="28"/>
        </w:rPr>
        <w:t>【设计意图】</w:t>
      </w:r>
    </w:p>
    <w:p w14:paraId="03ED9C1E" w14:textId="77777777" w:rsidR="00B155C6" w:rsidRPr="00C32C45" w:rsidRDefault="00AC7624">
      <w:pPr>
        <w:spacing w:line="480" w:lineRule="exact"/>
        <w:ind w:firstLineChars="300" w:firstLine="720"/>
        <w:rPr>
          <w:rFonts w:eastAsia="楷体"/>
        </w:rPr>
      </w:pPr>
      <w:r w:rsidRPr="00C32C45">
        <w:rPr>
          <w:rFonts w:eastAsia="楷体"/>
        </w:rPr>
        <w:t>本题通过引导学生对课本素材的解读、梳理和运用，培养学生读图能力、材料解析能力，以及对基本史实进行归纳的基础上，形成对历史的初步认识，并逐步实现知识迁移。第（</w:t>
      </w:r>
      <w:r w:rsidRPr="00C32C45">
        <w:rPr>
          <w:rFonts w:eastAsia="楷体"/>
        </w:rPr>
        <w:t>1</w:t>
      </w:r>
      <w:r w:rsidRPr="00C32C45">
        <w:rPr>
          <w:rFonts w:eastAsia="楷体"/>
        </w:rPr>
        <w:t>）和第（</w:t>
      </w:r>
      <w:r w:rsidRPr="00C32C45">
        <w:rPr>
          <w:rFonts w:eastAsia="楷体"/>
        </w:rPr>
        <w:t>2</w:t>
      </w:r>
      <w:r w:rsidRPr="00C32C45">
        <w:rPr>
          <w:rFonts w:eastAsia="楷体"/>
        </w:rPr>
        <w:t>）的第一问侧重于巩固基础知识，属于低难度题；而第（</w:t>
      </w:r>
      <w:r w:rsidRPr="00C32C45">
        <w:rPr>
          <w:rFonts w:eastAsia="楷体"/>
        </w:rPr>
        <w:t>2</w:t>
      </w:r>
      <w:r w:rsidRPr="00C32C45">
        <w:rPr>
          <w:rFonts w:eastAsia="楷体"/>
        </w:rPr>
        <w:t>）的第二问考查学生从材料中提取历史信息的历史学科关键能力，第（</w:t>
      </w:r>
      <w:r w:rsidRPr="00C32C45">
        <w:rPr>
          <w:rFonts w:eastAsia="楷体"/>
        </w:rPr>
        <w:t>3</w:t>
      </w:r>
      <w:r w:rsidRPr="00C32C45">
        <w:rPr>
          <w:rFonts w:eastAsia="楷体"/>
        </w:rPr>
        <w:t>）考查学生是否能够从原因与结果的角度分析唐宋农业发展的原因，考查了学生的历史解释能力，属于中等难度题。</w:t>
      </w:r>
    </w:p>
    <w:p w14:paraId="4D8ACAE4" w14:textId="77777777" w:rsidR="00B155C6" w:rsidRPr="00C32C45" w:rsidRDefault="00AC7624">
      <w:pPr>
        <w:spacing w:line="480" w:lineRule="exact"/>
        <w:ind w:firstLineChars="200" w:firstLine="562"/>
        <w:rPr>
          <w:rFonts w:ascii="楷体" w:eastAsia="楷体" w:hAnsi="楷体"/>
          <w:b/>
          <w:sz w:val="28"/>
          <w:szCs w:val="28"/>
        </w:rPr>
      </w:pPr>
      <w:r w:rsidRPr="00C32C45">
        <w:rPr>
          <w:rFonts w:ascii="楷体" w:eastAsia="楷体" w:hAnsi="楷体"/>
          <w:b/>
          <w:sz w:val="28"/>
          <w:szCs w:val="28"/>
        </w:rPr>
        <w:t>（五）</w:t>
      </w:r>
      <w:r w:rsidRPr="00C32C45">
        <w:rPr>
          <w:rFonts w:ascii="楷体" w:eastAsia="楷体" w:hAnsi="楷体"/>
          <w:b/>
          <w:sz w:val="28"/>
          <w:szCs w:val="28"/>
        </w:rPr>
        <w:t>体现作业分层</w:t>
      </w:r>
    </w:p>
    <w:p w14:paraId="60967C2B" w14:textId="77777777" w:rsidR="00B155C6" w:rsidRPr="00C32C45" w:rsidRDefault="00AC7624">
      <w:pPr>
        <w:spacing w:line="480" w:lineRule="exact"/>
        <w:ind w:firstLineChars="200" w:firstLine="560"/>
        <w:rPr>
          <w:bCs/>
          <w:sz w:val="28"/>
          <w:szCs w:val="28"/>
        </w:rPr>
      </w:pPr>
      <w:r w:rsidRPr="00C32C45">
        <w:rPr>
          <w:bCs/>
          <w:sz w:val="28"/>
          <w:szCs w:val="28"/>
        </w:rPr>
        <w:t>坚持面向全体，因材施教，设计分层次、有弹性和个性化的作业，切实减轻学生过重的作业负担。</w:t>
      </w:r>
    </w:p>
    <w:p w14:paraId="08267AAE" w14:textId="51201E23" w:rsidR="00B155C6" w:rsidRPr="00C32C45" w:rsidRDefault="00AC7624">
      <w:pPr>
        <w:spacing w:line="480" w:lineRule="exact"/>
        <w:ind w:firstLineChars="200" w:firstLine="560"/>
        <w:rPr>
          <w:bCs/>
          <w:sz w:val="28"/>
          <w:szCs w:val="28"/>
        </w:rPr>
      </w:pPr>
      <w:r w:rsidRPr="00C32C45">
        <w:rPr>
          <w:sz w:val="28"/>
          <w:szCs w:val="28"/>
        </w:rPr>
        <w:t>1</w:t>
      </w:r>
      <w:r w:rsidR="00CF4C23" w:rsidRPr="00C32C45">
        <w:rPr>
          <w:sz w:val="28"/>
          <w:szCs w:val="28"/>
        </w:rPr>
        <w:t>.</w:t>
      </w:r>
      <w:r w:rsidRPr="00C32C45">
        <w:rPr>
          <w:sz w:val="28"/>
          <w:szCs w:val="28"/>
        </w:rPr>
        <w:t>作业目标分层，体现统一性与差异性。</w:t>
      </w:r>
      <w:r w:rsidRPr="00C32C45">
        <w:rPr>
          <w:bCs/>
          <w:sz w:val="28"/>
          <w:szCs w:val="28"/>
        </w:rPr>
        <w:t>一方面，立足全体学生，设计目标统一的共性作业，要求全体学生独立完成，逐步落实课程标准对全体学生提出的总体要求。另一方面，基于学生个体差异，制定不同的作业目标，设计适合学生个体发展的个性化作业。鼓励学生选择适量的通过努力才能完成的作业，借助资料自主学习，独立思考，解决问题。教师要善于利用作业目标分层的技巧，着眼于学生的最近发展区，激发其潜能，引导学生超越更高的最近发展区，享受成功的喜悦，收获成就感和自信心。</w:t>
      </w:r>
    </w:p>
    <w:p w14:paraId="473D1EC1" w14:textId="6DF818D8" w:rsidR="00B155C6" w:rsidRPr="00C32C45" w:rsidRDefault="00AC7624">
      <w:pPr>
        <w:spacing w:line="480" w:lineRule="exact"/>
        <w:ind w:firstLineChars="200" w:firstLine="560"/>
        <w:rPr>
          <w:bCs/>
          <w:sz w:val="28"/>
          <w:szCs w:val="28"/>
        </w:rPr>
      </w:pPr>
      <w:r w:rsidRPr="00C32C45">
        <w:rPr>
          <w:bCs/>
          <w:sz w:val="28"/>
          <w:szCs w:val="28"/>
        </w:rPr>
        <w:t>2</w:t>
      </w:r>
      <w:r w:rsidR="00CF4C23" w:rsidRPr="00C32C45">
        <w:rPr>
          <w:bCs/>
          <w:sz w:val="28"/>
          <w:szCs w:val="28"/>
        </w:rPr>
        <w:t>.</w:t>
      </w:r>
      <w:r w:rsidRPr="00C32C45">
        <w:rPr>
          <w:bCs/>
          <w:sz w:val="28"/>
          <w:szCs w:val="28"/>
        </w:rPr>
        <w:t>作业难度分层，体现基础性与进阶性。无论是课时作业，还是大单元作业、融合作业等，均需根据学生的实际情</w:t>
      </w:r>
      <w:r w:rsidRPr="00C32C45">
        <w:rPr>
          <w:bCs/>
          <w:sz w:val="28"/>
          <w:szCs w:val="28"/>
        </w:rPr>
        <w:t>况，为学生搭建思维阶梯，设计以中、低难度基础题为主，涵盖提升题、拓展题等不同难度的作业题，比例合理，以满足不同层次学生的发展需要。</w:t>
      </w:r>
    </w:p>
    <w:p w14:paraId="0ED1BF23" w14:textId="77777777" w:rsidR="00B155C6" w:rsidRPr="00C32C45" w:rsidRDefault="00AC7624">
      <w:pPr>
        <w:spacing w:line="480" w:lineRule="exact"/>
        <w:ind w:firstLineChars="200" w:firstLine="560"/>
        <w:rPr>
          <w:bCs/>
          <w:sz w:val="28"/>
          <w:szCs w:val="28"/>
        </w:rPr>
      </w:pPr>
      <w:r w:rsidRPr="00C32C45">
        <w:rPr>
          <w:bCs/>
          <w:sz w:val="28"/>
          <w:szCs w:val="28"/>
        </w:rPr>
        <w:t>基础题主要指向</w:t>
      </w:r>
      <w:r w:rsidRPr="00C32C45">
        <w:rPr>
          <w:bCs/>
          <w:sz w:val="28"/>
          <w:szCs w:val="28"/>
        </w:rPr>
        <w:t>“</w:t>
      </w:r>
      <w:r w:rsidRPr="00C32C45">
        <w:rPr>
          <w:bCs/>
          <w:sz w:val="28"/>
          <w:szCs w:val="28"/>
        </w:rPr>
        <w:t>是什么</w:t>
      </w:r>
      <w:r w:rsidRPr="00C32C45">
        <w:rPr>
          <w:bCs/>
          <w:sz w:val="28"/>
          <w:szCs w:val="28"/>
        </w:rPr>
        <w:t>”</w:t>
      </w:r>
      <w:r w:rsidRPr="00C32C45">
        <w:rPr>
          <w:bCs/>
          <w:sz w:val="28"/>
          <w:szCs w:val="28"/>
        </w:rPr>
        <w:t>，落实历史基础知识、基本概念、基本特征等，切实避免机械的低效训练，如海量的填空题、直问直答的选择题等。提升</w:t>
      </w:r>
      <w:r w:rsidRPr="00C32C45">
        <w:rPr>
          <w:bCs/>
          <w:sz w:val="28"/>
          <w:szCs w:val="28"/>
        </w:rPr>
        <w:lastRenderedPageBreak/>
        <w:t>题主要指向</w:t>
      </w:r>
      <w:r w:rsidRPr="00C32C45">
        <w:rPr>
          <w:bCs/>
          <w:sz w:val="28"/>
          <w:szCs w:val="28"/>
        </w:rPr>
        <w:t>“</w:t>
      </w:r>
      <w:r w:rsidRPr="00C32C45">
        <w:rPr>
          <w:bCs/>
          <w:sz w:val="28"/>
          <w:szCs w:val="28"/>
        </w:rPr>
        <w:t>为什么</w:t>
      </w:r>
      <w:r w:rsidRPr="00C32C45">
        <w:rPr>
          <w:bCs/>
          <w:sz w:val="28"/>
          <w:szCs w:val="28"/>
        </w:rPr>
        <w:t>”</w:t>
      </w:r>
      <w:r w:rsidRPr="00C32C45">
        <w:rPr>
          <w:bCs/>
          <w:sz w:val="28"/>
          <w:szCs w:val="28"/>
        </w:rPr>
        <w:t>，借助适量的拓展资源、新情境、新问题等，进一步帮助学生掌握历史内涵，认识重大历史事件或历史现象的本质，厘清历史发展脉胳和发展趋势，作出基于史实的历史解释。拓展题主要指向</w:t>
      </w:r>
      <w:r w:rsidRPr="00C32C45">
        <w:rPr>
          <w:bCs/>
          <w:sz w:val="28"/>
          <w:szCs w:val="28"/>
        </w:rPr>
        <w:t>“</w:t>
      </w:r>
      <w:r w:rsidRPr="00C32C45">
        <w:rPr>
          <w:bCs/>
          <w:sz w:val="28"/>
          <w:szCs w:val="28"/>
        </w:rPr>
        <w:t>怎样做</w:t>
      </w:r>
      <w:r w:rsidRPr="00C32C45">
        <w:rPr>
          <w:bCs/>
          <w:sz w:val="28"/>
          <w:szCs w:val="28"/>
        </w:rPr>
        <w:t>”</w:t>
      </w:r>
      <w:r w:rsidRPr="00C32C45">
        <w:rPr>
          <w:bCs/>
          <w:sz w:val="28"/>
          <w:szCs w:val="28"/>
        </w:rPr>
        <w:t>，引导学生运用掌握的知识、习得的方法，发现问题、分析</w:t>
      </w:r>
      <w:r w:rsidRPr="00C32C45">
        <w:rPr>
          <w:bCs/>
          <w:sz w:val="28"/>
          <w:szCs w:val="28"/>
        </w:rPr>
        <w:t>解决问题，能够有理有据、全面客观地表达自己的看法，如评价历史人物、撰写历史小论文、撰写调研报告等，以提升学生综合判断、迁移创新等能力。</w:t>
      </w:r>
    </w:p>
    <w:p w14:paraId="1F9E6035" w14:textId="209430BF" w:rsidR="00B155C6" w:rsidRPr="00C32C45" w:rsidRDefault="00AC7624">
      <w:pPr>
        <w:spacing w:line="480" w:lineRule="exact"/>
        <w:ind w:firstLineChars="200" w:firstLine="560"/>
        <w:rPr>
          <w:bCs/>
          <w:sz w:val="28"/>
          <w:szCs w:val="28"/>
        </w:rPr>
      </w:pPr>
      <w:r w:rsidRPr="00C32C45">
        <w:rPr>
          <w:sz w:val="28"/>
          <w:szCs w:val="28"/>
        </w:rPr>
        <w:t>3</w:t>
      </w:r>
      <w:r w:rsidR="00CF4C23" w:rsidRPr="00C32C45">
        <w:rPr>
          <w:sz w:val="28"/>
          <w:szCs w:val="28"/>
        </w:rPr>
        <w:t>.</w:t>
      </w:r>
      <w:r w:rsidRPr="00C32C45">
        <w:rPr>
          <w:sz w:val="28"/>
          <w:szCs w:val="28"/>
        </w:rPr>
        <w:t>作业</w:t>
      </w:r>
      <w:r w:rsidRPr="00C32C45">
        <w:rPr>
          <w:bCs/>
          <w:sz w:val="28"/>
          <w:szCs w:val="28"/>
        </w:rPr>
        <w:t>完成方式</w:t>
      </w:r>
      <w:r w:rsidRPr="00C32C45">
        <w:rPr>
          <w:sz w:val="28"/>
          <w:szCs w:val="28"/>
        </w:rPr>
        <w:t>分层，体现多样性和灵活性。</w:t>
      </w:r>
      <w:r w:rsidRPr="00C32C45">
        <w:rPr>
          <w:bCs/>
          <w:sz w:val="28"/>
          <w:szCs w:val="28"/>
        </w:rPr>
        <w:t>从完成作业的主体看，可分为独立完成作业与合作完成作业。书面作业一般要求学生能独立完成；针对综合性实践作业，则根据学生的具体情况，鼓励学生与同伴互助，合作完成。从完成作业的呈现方式看，可分为纸笔作业、口头作业、手工作业、音频视频作业、实践作业等。如：请用你喜欢或擅长的方式介绍三位文艺复兴时期的代表人物。学生可以根据自己的特长采用常规纸</w:t>
      </w:r>
      <w:r w:rsidRPr="00C32C45">
        <w:rPr>
          <w:bCs/>
          <w:sz w:val="28"/>
          <w:szCs w:val="28"/>
        </w:rPr>
        <w:t>笔作业，或采用手抄报、电子相册、小视频、美篇等方式呈现作业。</w:t>
      </w:r>
    </w:p>
    <w:p w14:paraId="19DD9777" w14:textId="77777777" w:rsidR="00B155C6" w:rsidRPr="00C32C45" w:rsidRDefault="00AC7624">
      <w:pPr>
        <w:spacing w:line="480" w:lineRule="exact"/>
        <w:ind w:firstLineChars="200" w:firstLine="560"/>
        <w:rPr>
          <w:bCs/>
          <w:sz w:val="28"/>
          <w:szCs w:val="28"/>
        </w:rPr>
      </w:pPr>
      <w:r w:rsidRPr="00C32C45">
        <w:rPr>
          <w:bCs/>
          <w:sz w:val="28"/>
          <w:szCs w:val="28"/>
        </w:rPr>
        <w:t>此外，作业分层还可体现在针对不同水平学生的作业量的差异、作业完成时间的差异、作业评价的差异等方面。</w:t>
      </w:r>
    </w:p>
    <w:p w14:paraId="65086B46" w14:textId="77777777" w:rsidR="00B155C6" w:rsidRPr="00C32C45" w:rsidRDefault="00AC7624">
      <w:pPr>
        <w:spacing w:line="480" w:lineRule="exact"/>
        <w:ind w:firstLineChars="200" w:firstLine="560"/>
        <w:rPr>
          <w:sz w:val="28"/>
          <w:szCs w:val="28"/>
        </w:rPr>
      </w:pPr>
      <w:r w:rsidRPr="00C32C45">
        <w:rPr>
          <w:sz w:val="28"/>
          <w:szCs w:val="28"/>
        </w:rPr>
        <w:t>【示例</w:t>
      </w:r>
      <w:r w:rsidRPr="00C32C45">
        <w:rPr>
          <w:sz w:val="28"/>
          <w:szCs w:val="28"/>
        </w:rPr>
        <w:t>16</w:t>
      </w:r>
      <w:r w:rsidRPr="00C32C45">
        <w:rPr>
          <w:sz w:val="28"/>
          <w:szCs w:val="28"/>
        </w:rPr>
        <w:t>】以</w:t>
      </w:r>
      <w:r w:rsidRPr="00C32C45">
        <w:rPr>
          <w:sz w:val="28"/>
          <w:szCs w:val="28"/>
        </w:rPr>
        <w:t>“</w:t>
      </w:r>
      <w:r w:rsidRPr="00C32C45">
        <w:rPr>
          <w:sz w:val="28"/>
          <w:szCs w:val="28"/>
        </w:rPr>
        <w:t>中华人民共和国的成立</w:t>
      </w:r>
      <w:r w:rsidRPr="00C32C45">
        <w:rPr>
          <w:sz w:val="28"/>
          <w:szCs w:val="28"/>
        </w:rPr>
        <w:t>”</w:t>
      </w:r>
      <w:r w:rsidRPr="00C32C45">
        <w:rPr>
          <w:sz w:val="28"/>
          <w:szCs w:val="28"/>
        </w:rPr>
        <w:t>为例的作业层次设计。</w:t>
      </w:r>
    </w:p>
    <w:p w14:paraId="0F083B5E" w14:textId="77777777" w:rsidR="00B155C6" w:rsidRPr="00C32C45" w:rsidRDefault="00AC7624">
      <w:pPr>
        <w:spacing w:line="480" w:lineRule="exact"/>
        <w:ind w:firstLineChars="200" w:firstLine="480"/>
        <w:rPr>
          <w:rFonts w:eastAsia="楷体"/>
        </w:rPr>
      </w:pPr>
      <w:r w:rsidRPr="00C32C45">
        <w:rPr>
          <w:rFonts w:eastAsia="楷体"/>
        </w:rPr>
        <w:t>作业内容：中华人民共和国的成立</w:t>
      </w:r>
    </w:p>
    <w:p w14:paraId="49DA3DF2" w14:textId="77777777" w:rsidR="00B155C6" w:rsidRPr="00C32C45" w:rsidRDefault="00AC7624">
      <w:pPr>
        <w:spacing w:line="480" w:lineRule="exact"/>
        <w:ind w:firstLineChars="200" w:firstLine="480"/>
        <w:rPr>
          <w:rFonts w:eastAsia="楷体"/>
        </w:rPr>
      </w:pPr>
      <w:r w:rsidRPr="00C32C45">
        <w:rPr>
          <w:rFonts w:eastAsia="楷体"/>
        </w:rPr>
        <w:t>作业时长：</w:t>
      </w:r>
      <w:r w:rsidRPr="00C32C45">
        <w:rPr>
          <w:rFonts w:eastAsia="楷体"/>
        </w:rPr>
        <w:t>15</w:t>
      </w:r>
      <w:r w:rsidRPr="00C32C45">
        <w:rPr>
          <w:rFonts w:eastAsia="楷体"/>
        </w:rPr>
        <w:t>分钟</w:t>
      </w:r>
    </w:p>
    <w:p w14:paraId="54873A9D" w14:textId="77777777" w:rsidR="00B155C6" w:rsidRPr="00C32C45" w:rsidRDefault="00AC7624">
      <w:pPr>
        <w:spacing w:line="480" w:lineRule="exact"/>
        <w:ind w:firstLineChars="200" w:firstLine="480"/>
        <w:rPr>
          <w:rFonts w:eastAsia="楷体"/>
        </w:rPr>
      </w:pPr>
      <w:r w:rsidRPr="00C32C45">
        <w:rPr>
          <w:rFonts w:eastAsia="楷体"/>
        </w:rPr>
        <w:t>作业形式：选择题、看图写话题、材料解析题、论述题</w:t>
      </w:r>
    </w:p>
    <w:p w14:paraId="62E080BC" w14:textId="77777777" w:rsidR="00B155C6" w:rsidRPr="00C32C45" w:rsidRDefault="00AC7624">
      <w:pPr>
        <w:spacing w:line="480" w:lineRule="exact"/>
        <w:ind w:firstLineChars="200" w:firstLine="480"/>
        <w:rPr>
          <w:rFonts w:eastAsia="楷体"/>
        </w:rPr>
      </w:pPr>
      <w:r w:rsidRPr="00C32C45">
        <w:rPr>
          <w:rFonts w:eastAsia="楷体"/>
        </w:rPr>
        <w:t>难度设计：含低、中、高难度题</w:t>
      </w:r>
    </w:p>
    <w:p w14:paraId="59B7951F" w14:textId="77777777" w:rsidR="00B155C6" w:rsidRPr="00C32C45" w:rsidRDefault="00AC7624">
      <w:pPr>
        <w:spacing w:line="480" w:lineRule="exact"/>
        <w:ind w:firstLineChars="200" w:firstLine="480"/>
        <w:rPr>
          <w:rFonts w:eastAsia="楷体"/>
        </w:rPr>
      </w:pPr>
      <w:r w:rsidRPr="00C32C45">
        <w:rPr>
          <w:rFonts w:eastAsia="楷体"/>
        </w:rPr>
        <w:t>作业目标：</w:t>
      </w:r>
      <w:r w:rsidRPr="00C32C45">
        <w:rPr>
          <w:rFonts w:eastAsia="楷体"/>
        </w:rPr>
        <w:t xml:space="preserve"> </w:t>
      </w:r>
    </w:p>
    <w:p w14:paraId="72E0A485" w14:textId="77777777" w:rsidR="00B155C6" w:rsidRPr="00C32C45" w:rsidRDefault="00AC7624">
      <w:pPr>
        <w:spacing w:line="480" w:lineRule="exact"/>
        <w:ind w:firstLineChars="200" w:firstLine="480"/>
        <w:rPr>
          <w:rFonts w:eastAsia="楷体"/>
        </w:rPr>
      </w:pPr>
      <w:r w:rsidRPr="00C32C45">
        <w:rPr>
          <w:rFonts w:ascii="宋体" w:hAnsi="宋体" w:cs="宋体" w:hint="eastAsia"/>
        </w:rPr>
        <w:t>①</w:t>
      </w:r>
      <w:r w:rsidRPr="00C32C45">
        <w:rPr>
          <w:rFonts w:eastAsia="楷体"/>
        </w:rPr>
        <w:t>了解中国人民政治协商会议，知道中国人民政治协商会议第一届全体会议召开标志着中国共产党领导的多党合作和政治协商制度正式确立；</w:t>
      </w:r>
    </w:p>
    <w:p w14:paraId="2F146F7D" w14:textId="77777777" w:rsidR="00B155C6" w:rsidRPr="00C32C45" w:rsidRDefault="00AC7624">
      <w:pPr>
        <w:spacing w:line="480" w:lineRule="exact"/>
        <w:ind w:firstLineChars="200" w:firstLine="480"/>
        <w:rPr>
          <w:rFonts w:eastAsia="楷体"/>
        </w:rPr>
      </w:pPr>
      <w:r w:rsidRPr="00C32C45">
        <w:rPr>
          <w:rFonts w:ascii="宋体" w:hAnsi="宋体" w:cs="宋体" w:hint="eastAsia"/>
        </w:rPr>
        <w:t>②</w:t>
      </w:r>
      <w:r w:rsidRPr="00C32C45">
        <w:rPr>
          <w:rFonts w:eastAsia="楷体"/>
        </w:rPr>
        <w:t>了解开国大典，认识中华人民共和国成立对中国和世界历史的伟大意义。</w:t>
      </w:r>
    </w:p>
    <w:p w14:paraId="3E05DAEA" w14:textId="77777777" w:rsidR="00B155C6" w:rsidRPr="00C32C45" w:rsidRDefault="00AC7624">
      <w:pPr>
        <w:spacing w:line="480" w:lineRule="exact"/>
        <w:ind w:firstLineChars="200" w:firstLine="482"/>
        <w:rPr>
          <w:rFonts w:eastAsia="楷体"/>
          <w:b/>
          <w:bCs/>
        </w:rPr>
      </w:pPr>
      <w:r w:rsidRPr="00C32C45">
        <w:rPr>
          <w:rFonts w:eastAsia="楷体"/>
          <w:b/>
          <w:bCs/>
        </w:rPr>
        <w:t>层次一：夯实基础</w:t>
      </w:r>
    </w:p>
    <w:p w14:paraId="01AC07F2" w14:textId="77777777" w:rsidR="00B155C6" w:rsidRPr="00C32C45" w:rsidRDefault="00AC7624">
      <w:pPr>
        <w:spacing w:line="480" w:lineRule="exact"/>
        <w:ind w:firstLineChars="200" w:firstLine="480"/>
        <w:rPr>
          <w:rFonts w:eastAsia="楷体"/>
        </w:rPr>
      </w:pPr>
      <w:r w:rsidRPr="00C32C45">
        <w:rPr>
          <w:rFonts w:eastAsia="楷体"/>
        </w:rPr>
        <w:t>(1)</w:t>
      </w:r>
      <w:r w:rsidRPr="00C32C45">
        <w:rPr>
          <w:rFonts w:eastAsia="楷体"/>
        </w:rPr>
        <w:t>下面一组图是参加某次重要活动的民主促进会代表签名和合影。前排中间是民主促进会主要创始人马叙伦，他任第六组组长，拟定国旗、国徽、国都、纪年方案。由此可以推断，他们参加的重要活动是（</w:t>
      </w:r>
      <w:r w:rsidRPr="00C32C45">
        <w:rPr>
          <w:rFonts w:eastAsia="楷体"/>
        </w:rPr>
        <w:t xml:space="preserve">   </w:t>
      </w:r>
      <w:r w:rsidRPr="00C32C45">
        <w:rPr>
          <w:rFonts w:eastAsia="楷体"/>
        </w:rPr>
        <w:t>）</w:t>
      </w:r>
    </w:p>
    <w:p w14:paraId="3FB98696" w14:textId="77777777" w:rsidR="00B155C6" w:rsidRPr="00C32C45" w:rsidRDefault="00C32C45">
      <w:pPr>
        <w:jc w:val="center"/>
        <w:rPr>
          <w:sz w:val="28"/>
          <w:szCs w:val="28"/>
        </w:rPr>
      </w:pPr>
      <w:r w:rsidRPr="00C32C45">
        <w:rPr>
          <w:sz w:val="28"/>
          <w:szCs w:val="28"/>
        </w:rPr>
        <w:lastRenderedPageBreak/>
        <w:pict w14:anchorId="7078354A">
          <v:shape id="_x0000_i1031" type="#_x0000_t75" alt="图片" style="width:79.5pt;height:108pt">
            <v:imagedata r:id="rId14" o:title=""/>
          </v:shape>
        </w:pict>
      </w:r>
      <w:r w:rsidR="003E46E4" w:rsidRPr="00C32C45">
        <w:rPr>
          <w:sz w:val="28"/>
          <w:szCs w:val="28"/>
        </w:rPr>
        <w:t xml:space="preserve">  </w:t>
      </w:r>
      <w:r w:rsidRPr="00C32C45">
        <w:rPr>
          <w:sz w:val="28"/>
          <w:szCs w:val="28"/>
        </w:rPr>
        <w:pict w14:anchorId="4EA14427">
          <v:shape id="_x0000_i1032" type="#_x0000_t75" style="width:152.25pt;height:105pt">
            <v:imagedata r:id="rId15" o:title=""/>
          </v:shape>
        </w:pict>
      </w:r>
    </w:p>
    <w:p w14:paraId="4B6D00C2" w14:textId="77777777" w:rsidR="00B155C6" w:rsidRPr="00C32C45" w:rsidRDefault="00AC7624">
      <w:pPr>
        <w:spacing w:line="480" w:lineRule="exact"/>
        <w:ind w:firstLineChars="200" w:firstLine="480"/>
        <w:rPr>
          <w:rFonts w:eastAsia="楷体"/>
        </w:rPr>
      </w:pPr>
      <w:r w:rsidRPr="00C32C45">
        <w:rPr>
          <w:rFonts w:eastAsia="楷体"/>
        </w:rPr>
        <w:t>A.</w:t>
      </w:r>
      <w:r w:rsidRPr="00C32C45">
        <w:rPr>
          <w:rFonts w:eastAsia="楷体"/>
        </w:rPr>
        <w:t>开国大典</w:t>
      </w:r>
    </w:p>
    <w:p w14:paraId="2FC30245" w14:textId="77777777" w:rsidR="00B155C6" w:rsidRPr="00C32C45" w:rsidRDefault="00AC7624">
      <w:pPr>
        <w:spacing w:line="480" w:lineRule="exact"/>
        <w:ind w:firstLineChars="200" w:firstLine="480"/>
        <w:rPr>
          <w:rFonts w:eastAsia="楷体"/>
        </w:rPr>
      </w:pPr>
      <w:r w:rsidRPr="00C32C45">
        <w:rPr>
          <w:rFonts w:eastAsia="楷体"/>
        </w:rPr>
        <w:t>B.</w:t>
      </w:r>
      <w:r w:rsidRPr="00C32C45">
        <w:rPr>
          <w:rFonts w:eastAsia="楷体"/>
        </w:rPr>
        <w:t>中国人民政治协商会议第一届全体会议</w:t>
      </w:r>
    </w:p>
    <w:p w14:paraId="673AEB34" w14:textId="77777777" w:rsidR="00B155C6" w:rsidRPr="00C32C45" w:rsidRDefault="00AC7624">
      <w:pPr>
        <w:spacing w:line="480" w:lineRule="exact"/>
        <w:ind w:firstLineChars="200" w:firstLine="480"/>
        <w:rPr>
          <w:rFonts w:eastAsia="楷体"/>
        </w:rPr>
      </w:pPr>
      <w:r w:rsidRPr="00C32C45">
        <w:rPr>
          <w:rFonts w:eastAsia="楷体"/>
        </w:rPr>
        <w:t>C.</w:t>
      </w:r>
      <w:r w:rsidRPr="00C32C45">
        <w:rPr>
          <w:rFonts w:eastAsia="楷体"/>
        </w:rPr>
        <w:t>中华人民共和国第一届全国人民代表大会</w:t>
      </w:r>
    </w:p>
    <w:p w14:paraId="5A5E176F" w14:textId="77777777" w:rsidR="00B155C6" w:rsidRPr="00C32C45" w:rsidRDefault="00AC7624">
      <w:pPr>
        <w:spacing w:line="480" w:lineRule="exact"/>
        <w:ind w:firstLineChars="200" w:firstLine="480"/>
        <w:rPr>
          <w:rFonts w:eastAsia="楷体"/>
        </w:rPr>
      </w:pPr>
      <w:r w:rsidRPr="00C32C45">
        <w:rPr>
          <w:rFonts w:eastAsia="楷体"/>
        </w:rPr>
        <w:t>D.</w:t>
      </w:r>
      <w:r w:rsidRPr="00C32C45">
        <w:rPr>
          <w:rFonts w:eastAsia="楷体"/>
        </w:rPr>
        <w:t>中共七届二中全会</w:t>
      </w:r>
    </w:p>
    <w:p w14:paraId="66B5EC97" w14:textId="77777777" w:rsidR="00B155C6" w:rsidRPr="00C32C45" w:rsidRDefault="00AC7624">
      <w:pPr>
        <w:spacing w:line="480" w:lineRule="exact"/>
        <w:ind w:firstLineChars="200" w:firstLine="560"/>
        <w:rPr>
          <w:sz w:val="28"/>
          <w:szCs w:val="28"/>
        </w:rPr>
      </w:pPr>
      <w:bookmarkStart w:id="2" w:name="_Hlk121811348"/>
      <w:r w:rsidRPr="00C32C45">
        <w:rPr>
          <w:sz w:val="28"/>
          <w:szCs w:val="28"/>
        </w:rPr>
        <w:t>【设计意图】</w:t>
      </w:r>
    </w:p>
    <w:p w14:paraId="6C4252F1" w14:textId="77777777" w:rsidR="00B155C6" w:rsidRPr="00C32C45" w:rsidRDefault="00AC7624">
      <w:pPr>
        <w:spacing w:line="480" w:lineRule="exact"/>
        <w:ind w:leftChars="100" w:left="240" w:firstLineChars="100" w:firstLine="240"/>
        <w:rPr>
          <w:rFonts w:eastAsia="楷体"/>
        </w:rPr>
      </w:pPr>
      <w:r w:rsidRPr="00C32C45">
        <w:rPr>
          <w:rFonts w:eastAsia="楷体"/>
        </w:rPr>
        <w:t>本题通过创设历史情境，帮助学生进一步了解</w:t>
      </w:r>
      <w:r w:rsidRPr="00C32C45">
        <w:rPr>
          <w:rFonts w:eastAsia="楷体"/>
        </w:rPr>
        <w:t>“</w:t>
      </w:r>
      <w:r w:rsidRPr="00C32C45">
        <w:rPr>
          <w:rFonts w:eastAsia="楷体"/>
        </w:rPr>
        <w:t>中国人民政治协商会议</w:t>
      </w:r>
      <w:r w:rsidRPr="00C32C45">
        <w:rPr>
          <w:rFonts w:eastAsia="楷体"/>
        </w:rPr>
        <w:t>”</w:t>
      </w:r>
      <w:r w:rsidRPr="00C32C45">
        <w:rPr>
          <w:rFonts w:eastAsia="楷体"/>
        </w:rPr>
        <w:t>这一</w:t>
      </w:r>
      <w:r w:rsidRPr="00C32C45">
        <w:rPr>
          <w:rFonts w:eastAsia="楷体"/>
        </w:rPr>
        <w:t>史实，培养学生的信息解读能力</w:t>
      </w:r>
      <w:bookmarkEnd w:id="2"/>
      <w:r w:rsidRPr="00C32C45">
        <w:rPr>
          <w:rFonts w:eastAsia="楷体"/>
        </w:rPr>
        <w:t>，属于低难度题。</w:t>
      </w:r>
    </w:p>
    <w:p w14:paraId="4774CB94" w14:textId="77777777" w:rsidR="00B155C6" w:rsidRPr="00C32C45" w:rsidRDefault="00AC7624">
      <w:pPr>
        <w:spacing w:line="480" w:lineRule="exact"/>
        <w:ind w:firstLineChars="200" w:firstLine="480"/>
        <w:rPr>
          <w:rFonts w:eastAsia="楷体"/>
        </w:rPr>
      </w:pPr>
      <w:r w:rsidRPr="00C32C45">
        <w:rPr>
          <w:rFonts w:eastAsia="楷体"/>
        </w:rPr>
        <w:t>（</w:t>
      </w:r>
      <w:r w:rsidRPr="00C32C45">
        <w:rPr>
          <w:rFonts w:eastAsia="楷体"/>
        </w:rPr>
        <w:t>2</w:t>
      </w:r>
      <w:r w:rsidRPr="00C32C45">
        <w:rPr>
          <w:rFonts w:eastAsia="楷体"/>
        </w:rPr>
        <w:t>）</w:t>
      </w:r>
      <w:r w:rsidRPr="00C32C45">
        <w:rPr>
          <w:rFonts w:eastAsia="楷体"/>
        </w:rPr>
        <w:t>1949</w:t>
      </w:r>
      <w:r w:rsidRPr="00C32C45">
        <w:rPr>
          <w:rFonts w:eastAsia="楷体"/>
        </w:rPr>
        <w:t>年，在第一届中国人民政治协商会议选举产生的</w:t>
      </w:r>
      <w:r w:rsidRPr="00C32C45">
        <w:rPr>
          <w:rFonts w:eastAsia="楷体"/>
        </w:rPr>
        <w:t>6</w:t>
      </w:r>
      <w:r w:rsidRPr="00C32C45">
        <w:rPr>
          <w:rFonts w:eastAsia="楷体"/>
        </w:rPr>
        <w:t>位中央人民政府副主席、</w:t>
      </w:r>
      <w:r w:rsidRPr="00C32C45">
        <w:rPr>
          <w:rFonts w:eastAsia="楷体"/>
        </w:rPr>
        <w:t>63</w:t>
      </w:r>
      <w:r w:rsidRPr="00C32C45">
        <w:rPr>
          <w:rFonts w:eastAsia="楷体"/>
        </w:rPr>
        <w:t>名中央人民政府委员中，民主党派和无党派人士分别有</w:t>
      </w:r>
      <w:r w:rsidRPr="00C32C45">
        <w:rPr>
          <w:rFonts w:eastAsia="楷体"/>
        </w:rPr>
        <w:t>3</w:t>
      </w:r>
      <w:r w:rsidRPr="00C32C45">
        <w:rPr>
          <w:rFonts w:eastAsia="楷体"/>
        </w:rPr>
        <w:t>位、</w:t>
      </w:r>
      <w:r w:rsidRPr="00C32C45">
        <w:rPr>
          <w:rFonts w:eastAsia="楷体"/>
        </w:rPr>
        <w:t>30</w:t>
      </w:r>
      <w:r w:rsidRPr="00C32C45">
        <w:rPr>
          <w:rFonts w:eastAsia="楷体"/>
        </w:rPr>
        <w:t>位。对上述内容理解正确的是（</w:t>
      </w:r>
      <w:r w:rsidRPr="00C32C45">
        <w:rPr>
          <w:rFonts w:eastAsia="楷体"/>
        </w:rPr>
        <w:t xml:space="preserve">   </w:t>
      </w:r>
      <w:r w:rsidRPr="00C32C45">
        <w:rPr>
          <w:rFonts w:eastAsia="楷体"/>
        </w:rPr>
        <w:t>）</w:t>
      </w:r>
    </w:p>
    <w:p w14:paraId="66B2D97C" w14:textId="6B5C5975" w:rsidR="00B155C6" w:rsidRPr="00C32C45" w:rsidRDefault="00AC7624">
      <w:pPr>
        <w:spacing w:line="480" w:lineRule="exact"/>
        <w:ind w:firstLineChars="200" w:firstLine="480"/>
        <w:rPr>
          <w:rFonts w:eastAsia="楷体"/>
        </w:rPr>
      </w:pPr>
      <w:r w:rsidRPr="00C32C45">
        <w:rPr>
          <w:rFonts w:eastAsia="楷体"/>
        </w:rPr>
        <w:t>A</w:t>
      </w:r>
      <w:r w:rsidR="00CF4C23" w:rsidRPr="00C32C45">
        <w:rPr>
          <w:rFonts w:eastAsia="楷体"/>
        </w:rPr>
        <w:t>.</w:t>
      </w:r>
      <w:r w:rsidRPr="00C32C45">
        <w:rPr>
          <w:rFonts w:eastAsia="楷体"/>
        </w:rPr>
        <w:t>标志着人民代表大会制的确立</w:t>
      </w:r>
    </w:p>
    <w:p w14:paraId="764E5963" w14:textId="5BF70DE6" w:rsidR="00B155C6" w:rsidRPr="00C32C45" w:rsidRDefault="00AC7624">
      <w:pPr>
        <w:spacing w:line="480" w:lineRule="exact"/>
        <w:ind w:firstLineChars="200" w:firstLine="480"/>
        <w:rPr>
          <w:rFonts w:eastAsia="楷体"/>
        </w:rPr>
      </w:pPr>
      <w:r w:rsidRPr="00C32C45">
        <w:rPr>
          <w:rFonts w:eastAsia="楷体"/>
        </w:rPr>
        <w:t>B</w:t>
      </w:r>
      <w:r w:rsidR="00CF4C23" w:rsidRPr="00C32C45">
        <w:rPr>
          <w:rFonts w:eastAsia="楷体"/>
        </w:rPr>
        <w:t>.</w:t>
      </w:r>
      <w:r w:rsidRPr="00C32C45">
        <w:rPr>
          <w:rFonts w:eastAsia="楷体"/>
        </w:rPr>
        <w:t>体现了中国共产党领导下的多党合作和政治协商制</w:t>
      </w:r>
    </w:p>
    <w:p w14:paraId="36C82805" w14:textId="4F85639C" w:rsidR="00B155C6" w:rsidRPr="00C32C45" w:rsidRDefault="00AC7624">
      <w:pPr>
        <w:spacing w:line="480" w:lineRule="exact"/>
        <w:ind w:firstLineChars="200" w:firstLine="480"/>
        <w:rPr>
          <w:rFonts w:eastAsia="楷体"/>
        </w:rPr>
      </w:pPr>
      <w:r w:rsidRPr="00C32C45">
        <w:rPr>
          <w:rFonts w:eastAsia="楷体"/>
        </w:rPr>
        <w:t>C</w:t>
      </w:r>
      <w:r w:rsidR="00CF4C23" w:rsidRPr="00C32C45">
        <w:rPr>
          <w:rFonts w:eastAsia="楷体"/>
        </w:rPr>
        <w:t>.</w:t>
      </w:r>
      <w:r w:rsidRPr="00C32C45">
        <w:rPr>
          <w:rFonts w:eastAsia="楷体"/>
        </w:rPr>
        <w:t>人民真正成为国家的主人</w:t>
      </w:r>
    </w:p>
    <w:p w14:paraId="37B427CD" w14:textId="2115C4FA" w:rsidR="00B155C6" w:rsidRPr="00C32C45" w:rsidRDefault="00AC7624">
      <w:pPr>
        <w:spacing w:line="480" w:lineRule="exact"/>
        <w:ind w:firstLineChars="200" w:firstLine="480"/>
        <w:rPr>
          <w:rFonts w:eastAsia="楷体"/>
        </w:rPr>
      </w:pPr>
      <w:r w:rsidRPr="00C32C45">
        <w:rPr>
          <w:rFonts w:eastAsia="楷体"/>
        </w:rPr>
        <w:t>D</w:t>
      </w:r>
      <w:r w:rsidR="00CF4C23" w:rsidRPr="00C32C45">
        <w:rPr>
          <w:rFonts w:eastAsia="楷体"/>
        </w:rPr>
        <w:t>.</w:t>
      </w:r>
      <w:r w:rsidRPr="00C32C45">
        <w:rPr>
          <w:rFonts w:eastAsia="楷体"/>
        </w:rPr>
        <w:t>全国人大选举产生了第一届中央人民政府</w:t>
      </w:r>
    </w:p>
    <w:p w14:paraId="1567B11A" w14:textId="77777777" w:rsidR="00B155C6" w:rsidRPr="00C32C45" w:rsidRDefault="00AC7624">
      <w:pPr>
        <w:spacing w:line="480" w:lineRule="exact"/>
        <w:ind w:firstLineChars="200" w:firstLine="560"/>
        <w:rPr>
          <w:sz w:val="28"/>
          <w:szCs w:val="28"/>
        </w:rPr>
      </w:pPr>
      <w:r w:rsidRPr="00C32C45">
        <w:rPr>
          <w:sz w:val="28"/>
          <w:szCs w:val="28"/>
        </w:rPr>
        <w:t>【设计意图】</w:t>
      </w:r>
    </w:p>
    <w:p w14:paraId="4601ECD0" w14:textId="77777777" w:rsidR="00B155C6" w:rsidRPr="00C32C45" w:rsidRDefault="00AC7624">
      <w:pPr>
        <w:spacing w:line="480" w:lineRule="exact"/>
        <w:ind w:firstLineChars="200" w:firstLine="480"/>
        <w:rPr>
          <w:rFonts w:eastAsia="楷体"/>
        </w:rPr>
      </w:pPr>
      <w:r w:rsidRPr="00C32C45">
        <w:rPr>
          <w:rFonts w:eastAsia="楷体"/>
        </w:rPr>
        <w:t>本题考查的是学生再认再现历史史实的能力，属于低难度题。试题引导学生在了解第一届中国人民政治协商会议的基础上，初步理解中国共产党领导的多党合作和政治协商制度，为后续学习和认识当代中国政治制度的内涵及意义奠定基础。</w:t>
      </w:r>
    </w:p>
    <w:p w14:paraId="52E6D482" w14:textId="77777777" w:rsidR="00B155C6" w:rsidRPr="00C32C45" w:rsidRDefault="00AC7624">
      <w:pPr>
        <w:spacing w:line="480" w:lineRule="exact"/>
        <w:ind w:firstLineChars="200" w:firstLine="480"/>
        <w:rPr>
          <w:rFonts w:eastAsia="楷体"/>
        </w:rPr>
      </w:pPr>
      <w:r w:rsidRPr="00C32C45">
        <w:rPr>
          <w:rFonts w:eastAsia="楷体"/>
        </w:rPr>
        <w:t>（</w:t>
      </w:r>
      <w:r w:rsidRPr="00C32C45">
        <w:rPr>
          <w:rFonts w:eastAsia="楷体"/>
        </w:rPr>
        <w:t>3</w:t>
      </w:r>
      <w:r w:rsidRPr="00C32C45">
        <w:rPr>
          <w:rFonts w:eastAsia="楷体"/>
        </w:rPr>
        <w:t>）</w:t>
      </w:r>
      <w:r w:rsidRPr="00C32C45">
        <w:rPr>
          <w:rFonts w:eastAsia="楷体"/>
        </w:rPr>
        <w:t>1951</w:t>
      </w:r>
      <w:r w:rsidRPr="00C32C45">
        <w:rPr>
          <w:rFonts w:eastAsia="楷体"/>
        </w:rPr>
        <w:t>年</w:t>
      </w:r>
      <w:r w:rsidRPr="00C32C45">
        <w:rPr>
          <w:rFonts w:eastAsia="楷体"/>
        </w:rPr>
        <w:t>5</w:t>
      </w:r>
      <w:r w:rsidRPr="00C32C45">
        <w:rPr>
          <w:rFonts w:eastAsia="楷体"/>
        </w:rPr>
        <w:t>月</w:t>
      </w:r>
      <w:r w:rsidRPr="00C32C45">
        <w:rPr>
          <w:rFonts w:eastAsia="楷体"/>
        </w:rPr>
        <w:t>28</w:t>
      </w:r>
      <w:r w:rsidRPr="00C32C45">
        <w:rPr>
          <w:rFonts w:eastAsia="楷体"/>
        </w:rPr>
        <w:t>日，《人民日报》用藏汉两种文字正式公布《中央人民政府和西藏地方政府关于和平解放西藏办法的协议》全文，向全世界宣告西藏和平解放。这标志着（</w:t>
      </w:r>
      <w:r w:rsidRPr="00C32C45">
        <w:rPr>
          <w:rFonts w:eastAsia="楷体"/>
        </w:rPr>
        <w:t xml:space="preserve">   </w:t>
      </w:r>
      <w:r w:rsidRPr="00C32C45">
        <w:rPr>
          <w:rFonts w:eastAsia="楷体"/>
        </w:rPr>
        <w:t>）</w:t>
      </w:r>
    </w:p>
    <w:p w14:paraId="7C735D1C" w14:textId="60A8248A" w:rsidR="00B155C6" w:rsidRPr="00C32C45" w:rsidRDefault="00AC7624">
      <w:pPr>
        <w:spacing w:line="480" w:lineRule="exact"/>
        <w:ind w:firstLineChars="200" w:firstLine="480"/>
        <w:rPr>
          <w:rFonts w:eastAsia="楷体"/>
        </w:rPr>
      </w:pPr>
      <w:r w:rsidRPr="00C32C45">
        <w:rPr>
          <w:rFonts w:eastAsia="楷体"/>
        </w:rPr>
        <w:t>A</w:t>
      </w:r>
      <w:r w:rsidR="00CF4C23" w:rsidRPr="00C32C45">
        <w:rPr>
          <w:rFonts w:eastAsia="楷体"/>
        </w:rPr>
        <w:t>.</w:t>
      </w:r>
      <w:r w:rsidRPr="00C32C45">
        <w:rPr>
          <w:rFonts w:eastAsia="楷体"/>
        </w:rPr>
        <w:t>西藏民主改革完成</w:t>
      </w:r>
      <w:r w:rsidRPr="00C32C45">
        <w:rPr>
          <w:rFonts w:eastAsia="楷体"/>
        </w:rPr>
        <w:t xml:space="preserve">               B</w:t>
      </w:r>
      <w:r w:rsidR="00CF4C23" w:rsidRPr="00C32C45">
        <w:rPr>
          <w:rFonts w:eastAsia="楷体"/>
        </w:rPr>
        <w:t>.</w:t>
      </w:r>
      <w:r w:rsidRPr="00C32C45">
        <w:rPr>
          <w:rFonts w:eastAsia="楷体"/>
        </w:rPr>
        <w:t>西藏自治区成立</w:t>
      </w:r>
    </w:p>
    <w:p w14:paraId="70C7EBDD" w14:textId="1345D1F5" w:rsidR="00B155C6" w:rsidRPr="00C32C45" w:rsidRDefault="00AC7624">
      <w:pPr>
        <w:spacing w:line="480" w:lineRule="exact"/>
        <w:ind w:firstLineChars="200" w:firstLine="480"/>
        <w:rPr>
          <w:rFonts w:eastAsia="楷体"/>
        </w:rPr>
      </w:pPr>
      <w:r w:rsidRPr="00C32C45">
        <w:rPr>
          <w:rFonts w:eastAsia="楷体"/>
        </w:rPr>
        <w:t>C</w:t>
      </w:r>
      <w:r w:rsidR="00CF4C23" w:rsidRPr="00C32C45">
        <w:rPr>
          <w:rFonts w:eastAsia="楷体"/>
        </w:rPr>
        <w:t>.</w:t>
      </w:r>
      <w:r w:rsidRPr="00C32C45">
        <w:rPr>
          <w:rFonts w:eastAsia="楷体"/>
        </w:rPr>
        <w:t>祖国大陆获得了统一</w:t>
      </w:r>
      <w:r w:rsidRPr="00C32C45">
        <w:rPr>
          <w:rFonts w:eastAsia="楷体"/>
        </w:rPr>
        <w:t xml:space="preserve">             D</w:t>
      </w:r>
      <w:r w:rsidR="00CF4C23" w:rsidRPr="00C32C45">
        <w:rPr>
          <w:rFonts w:eastAsia="楷体"/>
        </w:rPr>
        <w:t>.</w:t>
      </w:r>
      <w:r w:rsidRPr="00C32C45">
        <w:rPr>
          <w:rFonts w:eastAsia="楷体"/>
        </w:rPr>
        <w:t>推翻了国</w:t>
      </w:r>
      <w:r w:rsidRPr="00C32C45">
        <w:rPr>
          <w:rFonts w:eastAsia="楷体"/>
        </w:rPr>
        <w:t>民党的反动统治</w:t>
      </w:r>
    </w:p>
    <w:p w14:paraId="40B05E51" w14:textId="77777777" w:rsidR="00B155C6" w:rsidRPr="00C32C45" w:rsidRDefault="00AC7624">
      <w:pPr>
        <w:spacing w:line="480" w:lineRule="exact"/>
        <w:ind w:firstLineChars="200" w:firstLine="560"/>
        <w:rPr>
          <w:sz w:val="28"/>
          <w:szCs w:val="28"/>
        </w:rPr>
      </w:pPr>
      <w:r w:rsidRPr="00C32C45">
        <w:rPr>
          <w:sz w:val="28"/>
          <w:szCs w:val="28"/>
        </w:rPr>
        <w:lastRenderedPageBreak/>
        <w:t>【设计意图】</w:t>
      </w:r>
    </w:p>
    <w:p w14:paraId="491F2BF5" w14:textId="77777777" w:rsidR="00B155C6" w:rsidRPr="00C32C45" w:rsidRDefault="00AC7624">
      <w:pPr>
        <w:spacing w:line="480" w:lineRule="exact"/>
        <w:ind w:firstLineChars="200" w:firstLine="480"/>
        <w:rPr>
          <w:rFonts w:eastAsia="楷体"/>
        </w:rPr>
      </w:pPr>
      <w:r w:rsidRPr="00C32C45">
        <w:rPr>
          <w:rFonts w:eastAsia="楷体"/>
        </w:rPr>
        <w:t>本题属于低难度题。试题借助《人民日报》创设情境，帮助学生在历史情境中了解</w:t>
      </w:r>
      <w:r w:rsidRPr="00C32C45">
        <w:rPr>
          <w:rFonts w:eastAsia="楷体"/>
        </w:rPr>
        <w:t>“</w:t>
      </w:r>
      <w:r w:rsidRPr="00C32C45">
        <w:rPr>
          <w:rFonts w:eastAsia="楷体"/>
        </w:rPr>
        <w:t>西藏和平解放的史实及意义</w:t>
      </w:r>
      <w:r w:rsidRPr="00C32C45">
        <w:rPr>
          <w:rFonts w:eastAsia="楷体"/>
        </w:rPr>
        <w:t>”</w:t>
      </w:r>
      <w:r w:rsidRPr="00C32C45">
        <w:rPr>
          <w:rFonts w:eastAsia="楷体"/>
        </w:rPr>
        <w:t>，培养历史解释、家国情怀素养。</w:t>
      </w:r>
    </w:p>
    <w:p w14:paraId="4BE62A5F" w14:textId="77777777" w:rsidR="00B155C6" w:rsidRPr="00C32C45" w:rsidRDefault="00AC7624">
      <w:pPr>
        <w:spacing w:line="480" w:lineRule="exact"/>
        <w:ind w:firstLineChars="200" w:firstLine="480"/>
        <w:rPr>
          <w:sz w:val="28"/>
          <w:szCs w:val="28"/>
        </w:rPr>
      </w:pPr>
      <w:r w:rsidRPr="00C32C45">
        <w:rPr>
          <w:rFonts w:eastAsia="楷体"/>
        </w:rPr>
        <w:t>（</w:t>
      </w:r>
      <w:r w:rsidRPr="00C32C45">
        <w:rPr>
          <w:rFonts w:eastAsia="楷体"/>
        </w:rPr>
        <w:t>4</w:t>
      </w:r>
      <w:r w:rsidRPr="00C32C45">
        <w:rPr>
          <w:rFonts w:eastAsia="楷体"/>
        </w:rPr>
        <w:t>）图说历史：请为下面这幅图写一段解说词。</w:t>
      </w:r>
    </w:p>
    <w:p w14:paraId="57F46C95" w14:textId="77777777" w:rsidR="00B155C6" w:rsidRPr="00C32C45" w:rsidRDefault="00C32C45">
      <w:pPr>
        <w:ind w:firstLineChars="200" w:firstLine="560"/>
        <w:jc w:val="center"/>
        <w:rPr>
          <w:sz w:val="28"/>
          <w:szCs w:val="28"/>
        </w:rPr>
      </w:pPr>
      <w:r w:rsidRPr="00C32C45">
        <w:rPr>
          <w:sz w:val="28"/>
          <w:szCs w:val="28"/>
        </w:rPr>
        <w:pict w14:anchorId="1BC07824">
          <v:shape id="_x0000_i1033" type="#_x0000_t75" style="width:222.75pt;height:144.75pt">
            <v:imagedata r:id="rId16" o:title=""/>
          </v:shape>
        </w:pict>
      </w:r>
    </w:p>
    <w:p w14:paraId="56F66373" w14:textId="77777777" w:rsidR="00B155C6" w:rsidRPr="00C32C45" w:rsidRDefault="00AC7624">
      <w:pPr>
        <w:spacing w:line="480" w:lineRule="exact"/>
        <w:ind w:firstLineChars="200" w:firstLine="560"/>
        <w:rPr>
          <w:sz w:val="28"/>
          <w:szCs w:val="28"/>
        </w:rPr>
      </w:pPr>
      <w:r w:rsidRPr="00C32C45">
        <w:rPr>
          <w:sz w:val="28"/>
          <w:szCs w:val="28"/>
        </w:rPr>
        <w:t>【设计意图】</w:t>
      </w:r>
      <w:r w:rsidRPr="00C32C45">
        <w:rPr>
          <w:sz w:val="28"/>
          <w:szCs w:val="28"/>
        </w:rPr>
        <w:t xml:space="preserve"> </w:t>
      </w:r>
    </w:p>
    <w:p w14:paraId="45520C04" w14:textId="77777777" w:rsidR="00B155C6" w:rsidRPr="00C32C45" w:rsidRDefault="00AC7624">
      <w:pPr>
        <w:spacing w:line="480" w:lineRule="exact"/>
        <w:ind w:firstLineChars="200" w:firstLine="480"/>
        <w:rPr>
          <w:rFonts w:eastAsia="楷体"/>
        </w:rPr>
      </w:pPr>
      <w:r w:rsidRPr="00C32C45">
        <w:rPr>
          <w:rFonts w:eastAsia="楷体"/>
        </w:rPr>
        <w:t>本题需要调动学生多学科（语文、历史）能力完成，属于中等难度题。试题指向</w:t>
      </w:r>
      <w:r w:rsidRPr="00C32C45">
        <w:rPr>
          <w:rFonts w:eastAsia="楷体"/>
        </w:rPr>
        <w:t>“</w:t>
      </w:r>
      <w:r w:rsidRPr="00C32C45">
        <w:rPr>
          <w:rFonts w:eastAsia="楷体"/>
        </w:rPr>
        <w:t>了解开国大典</w:t>
      </w:r>
      <w:r w:rsidRPr="00C32C45">
        <w:rPr>
          <w:rFonts w:eastAsia="楷体"/>
        </w:rPr>
        <w:t>”</w:t>
      </w:r>
      <w:r w:rsidRPr="00C32C45">
        <w:rPr>
          <w:rFonts w:eastAsia="楷体"/>
        </w:rPr>
        <w:t>的课程内容要求，通过写解说词进一步引导学生掌握历史事件的六要素，培养识图、文字表达能力，落实历史解释、家国情怀素养。</w:t>
      </w:r>
    </w:p>
    <w:p w14:paraId="77A3DC1A" w14:textId="77777777" w:rsidR="00B155C6" w:rsidRPr="00C32C45" w:rsidRDefault="00AC7624">
      <w:pPr>
        <w:spacing w:line="480" w:lineRule="exact"/>
        <w:ind w:firstLineChars="200" w:firstLine="482"/>
        <w:rPr>
          <w:rFonts w:eastAsia="楷体"/>
          <w:b/>
          <w:bCs/>
        </w:rPr>
      </w:pPr>
      <w:r w:rsidRPr="00C32C45">
        <w:rPr>
          <w:rFonts w:eastAsia="楷体"/>
          <w:b/>
          <w:bCs/>
        </w:rPr>
        <w:t>层次二：能力提升（题目可二选一）</w:t>
      </w:r>
    </w:p>
    <w:p w14:paraId="643FCBCD" w14:textId="77777777" w:rsidR="00B155C6" w:rsidRPr="00C32C45" w:rsidRDefault="00AC7624">
      <w:pPr>
        <w:spacing w:line="480" w:lineRule="exact"/>
        <w:ind w:firstLineChars="200" w:firstLine="480"/>
        <w:rPr>
          <w:rFonts w:eastAsia="楷体"/>
        </w:rPr>
      </w:pPr>
      <w:r w:rsidRPr="00C32C45">
        <w:rPr>
          <w:rFonts w:eastAsia="楷体"/>
        </w:rPr>
        <w:t>（</w:t>
      </w:r>
      <w:r w:rsidRPr="00C32C45">
        <w:rPr>
          <w:rFonts w:eastAsia="楷体"/>
        </w:rPr>
        <w:t>5</w:t>
      </w:r>
      <w:r w:rsidRPr="00C32C45">
        <w:rPr>
          <w:rFonts w:eastAsia="楷体"/>
        </w:rPr>
        <w:t>）阅读下列材料，回答问题。</w:t>
      </w:r>
    </w:p>
    <w:p w14:paraId="7E7A6923" w14:textId="77777777" w:rsidR="00B155C6" w:rsidRPr="00C32C45" w:rsidRDefault="00AC7624">
      <w:pPr>
        <w:spacing w:line="480" w:lineRule="exact"/>
        <w:ind w:firstLineChars="200" w:firstLine="480"/>
        <w:rPr>
          <w:rFonts w:eastAsia="楷体"/>
        </w:rPr>
      </w:pPr>
      <w:r w:rsidRPr="00C32C45">
        <w:rPr>
          <w:rFonts w:eastAsia="楷体"/>
        </w:rPr>
        <w:t>材料一：中国人民解放战争和人民革命的伟大胜利，已使帝国主义、封建主义和官僚资本主义在中国的统治时代宣告结束。中国人民由被压迫的地位变成为新社会新国家的主人，而以人民民主专政的共和国代替那封建买办法西斯专政的国民党反动统治。</w:t>
      </w:r>
    </w:p>
    <w:p w14:paraId="3920529C" w14:textId="77777777" w:rsidR="00B155C6" w:rsidRPr="00C32C45" w:rsidRDefault="00AC7624">
      <w:pPr>
        <w:spacing w:line="480" w:lineRule="exact"/>
        <w:ind w:firstLineChars="200" w:firstLine="480"/>
        <w:jc w:val="right"/>
        <w:rPr>
          <w:rFonts w:eastAsia="楷体"/>
        </w:rPr>
      </w:pPr>
      <w:r w:rsidRPr="00C32C45">
        <w:rPr>
          <w:rFonts w:eastAsia="楷体"/>
        </w:rPr>
        <w:t>——</w:t>
      </w:r>
      <w:r w:rsidRPr="00C32C45">
        <w:rPr>
          <w:rFonts w:eastAsia="楷体"/>
        </w:rPr>
        <w:t>摘自《中国人民政治协商会议共同纲领》序言</w:t>
      </w:r>
    </w:p>
    <w:p w14:paraId="280DFDEB" w14:textId="77777777" w:rsidR="00B155C6" w:rsidRPr="00C32C45" w:rsidRDefault="00AC7624">
      <w:pPr>
        <w:spacing w:line="480" w:lineRule="exact"/>
        <w:ind w:firstLineChars="200" w:firstLine="480"/>
        <w:rPr>
          <w:rFonts w:eastAsia="楷体"/>
        </w:rPr>
      </w:pPr>
      <w:r w:rsidRPr="00C32C45">
        <w:rPr>
          <w:rFonts w:eastAsia="楷体"/>
        </w:rPr>
        <w:t>材料二：五、中国革命的胜利，在我国结束了极少数剥削者统治广大劳动人民的历史，结束了帝国主义、殖民主义奴役中国各族人民的历史。劳动人民成了新国家新社会的主人。人民革命在一个人口占全人类近四分之一的大国的胜利，改变了世界政治力量的对比，也激励了许</w:t>
      </w:r>
      <w:r w:rsidRPr="00C32C45">
        <w:rPr>
          <w:rFonts w:eastAsia="楷体"/>
        </w:rPr>
        <w:t>多类似中国这样受帝国主义、殖民主义剥削压迫的国家的人民，增强了他们前进的信心。中国革命的胜利是第二次世界大战以后最重大的政治事件，对国际局势和世界人民斗争的发展具有深刻的久远的影响。</w:t>
      </w:r>
    </w:p>
    <w:p w14:paraId="3BD2F2A5" w14:textId="77777777" w:rsidR="00B155C6" w:rsidRPr="00C32C45" w:rsidRDefault="00AC7624">
      <w:pPr>
        <w:spacing w:line="480" w:lineRule="exact"/>
        <w:ind w:firstLineChars="200" w:firstLine="480"/>
        <w:jc w:val="right"/>
        <w:rPr>
          <w:rFonts w:eastAsia="楷体"/>
        </w:rPr>
      </w:pPr>
      <w:r w:rsidRPr="00C32C45">
        <w:rPr>
          <w:rFonts w:eastAsia="楷体"/>
        </w:rPr>
        <w:t>——</w:t>
      </w:r>
      <w:r w:rsidRPr="00C32C45">
        <w:rPr>
          <w:rFonts w:eastAsia="楷体"/>
        </w:rPr>
        <w:t>摘自</w:t>
      </w:r>
      <w:r w:rsidRPr="00C32C45">
        <w:rPr>
          <w:rFonts w:eastAsia="楷体"/>
        </w:rPr>
        <w:t>1981</w:t>
      </w:r>
      <w:r w:rsidRPr="00C32C45">
        <w:rPr>
          <w:rFonts w:eastAsia="楷体"/>
        </w:rPr>
        <w:t>年</w:t>
      </w:r>
      <w:r w:rsidRPr="00C32C45">
        <w:rPr>
          <w:rFonts w:eastAsia="楷体"/>
        </w:rPr>
        <w:t>6</w:t>
      </w:r>
      <w:r w:rsidRPr="00C32C45">
        <w:rPr>
          <w:rFonts w:eastAsia="楷体"/>
        </w:rPr>
        <w:t>月中共中央《关于建国以来党的若干历史问题的决议》</w:t>
      </w:r>
    </w:p>
    <w:p w14:paraId="26B3685A" w14:textId="77777777" w:rsidR="00B155C6" w:rsidRPr="00C32C45" w:rsidRDefault="00AC7624">
      <w:pPr>
        <w:spacing w:line="480" w:lineRule="exact"/>
        <w:ind w:firstLineChars="200" w:firstLine="480"/>
        <w:rPr>
          <w:rFonts w:eastAsia="楷体"/>
        </w:rPr>
      </w:pPr>
      <w:r w:rsidRPr="00C32C45">
        <w:rPr>
          <w:rFonts w:eastAsia="楷体"/>
        </w:rPr>
        <w:t>请回答：</w:t>
      </w:r>
    </w:p>
    <w:p w14:paraId="4BB71851" w14:textId="77777777" w:rsidR="00B155C6" w:rsidRPr="00C32C45" w:rsidRDefault="00AC7624">
      <w:pPr>
        <w:spacing w:line="480" w:lineRule="exact"/>
        <w:ind w:firstLineChars="200" w:firstLine="480"/>
        <w:rPr>
          <w:rFonts w:eastAsia="楷体"/>
        </w:rPr>
      </w:pPr>
      <w:r w:rsidRPr="00C32C45">
        <w:rPr>
          <w:rFonts w:ascii="宋体" w:hAnsi="宋体" w:cs="宋体" w:hint="eastAsia"/>
        </w:rPr>
        <w:lastRenderedPageBreak/>
        <w:t>①</w:t>
      </w:r>
      <w:r w:rsidRPr="00C32C45">
        <w:rPr>
          <w:rFonts w:eastAsia="楷体"/>
        </w:rPr>
        <w:t>依据上述材料并结合所学知识，完成下表。</w:t>
      </w:r>
    </w:p>
    <w:tbl>
      <w:tblPr>
        <w:tblW w:w="73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16"/>
        <w:gridCol w:w="2848"/>
        <w:gridCol w:w="2255"/>
      </w:tblGrid>
      <w:tr w:rsidR="00B155C6" w:rsidRPr="00C32C45" w14:paraId="659787EB" w14:textId="77777777">
        <w:trPr>
          <w:trHeight w:val="511"/>
          <w:jc w:val="center"/>
        </w:trPr>
        <w:tc>
          <w:tcPr>
            <w:tcW w:w="2216" w:type="dxa"/>
            <w:vAlign w:val="center"/>
          </w:tcPr>
          <w:p w14:paraId="4A2CAA2D" w14:textId="77777777" w:rsidR="00B155C6" w:rsidRPr="00C32C45" w:rsidRDefault="00B155C6">
            <w:pPr>
              <w:spacing w:line="300" w:lineRule="exact"/>
              <w:jc w:val="center"/>
              <w:rPr>
                <w:b/>
                <w:sz w:val="21"/>
                <w:szCs w:val="21"/>
              </w:rPr>
            </w:pPr>
          </w:p>
        </w:tc>
        <w:tc>
          <w:tcPr>
            <w:tcW w:w="2848" w:type="dxa"/>
            <w:vAlign w:val="center"/>
          </w:tcPr>
          <w:p w14:paraId="2E895684" w14:textId="77777777" w:rsidR="00B155C6" w:rsidRPr="00C32C45" w:rsidRDefault="00AC7624">
            <w:pPr>
              <w:spacing w:line="300" w:lineRule="exact"/>
              <w:jc w:val="center"/>
              <w:rPr>
                <w:b/>
                <w:sz w:val="21"/>
                <w:szCs w:val="21"/>
              </w:rPr>
            </w:pPr>
            <w:r w:rsidRPr="00C32C45">
              <w:rPr>
                <w:b/>
                <w:sz w:val="21"/>
                <w:szCs w:val="21"/>
              </w:rPr>
              <w:t>新中国成立前</w:t>
            </w:r>
          </w:p>
        </w:tc>
        <w:tc>
          <w:tcPr>
            <w:tcW w:w="2255" w:type="dxa"/>
            <w:vAlign w:val="center"/>
          </w:tcPr>
          <w:p w14:paraId="65C8DB72" w14:textId="77777777" w:rsidR="00B155C6" w:rsidRPr="00C32C45" w:rsidRDefault="00AC7624">
            <w:pPr>
              <w:spacing w:line="300" w:lineRule="exact"/>
              <w:jc w:val="center"/>
              <w:rPr>
                <w:b/>
                <w:sz w:val="21"/>
                <w:szCs w:val="21"/>
              </w:rPr>
            </w:pPr>
            <w:r w:rsidRPr="00C32C45">
              <w:rPr>
                <w:b/>
                <w:sz w:val="21"/>
                <w:szCs w:val="21"/>
              </w:rPr>
              <w:t>新中国成立后</w:t>
            </w:r>
          </w:p>
        </w:tc>
      </w:tr>
      <w:tr w:rsidR="00B155C6" w:rsidRPr="00C32C45" w14:paraId="5C7B1AFA" w14:textId="77777777">
        <w:trPr>
          <w:trHeight w:val="511"/>
          <w:jc w:val="center"/>
        </w:trPr>
        <w:tc>
          <w:tcPr>
            <w:tcW w:w="2216" w:type="dxa"/>
            <w:vAlign w:val="center"/>
          </w:tcPr>
          <w:p w14:paraId="0146249B" w14:textId="77777777" w:rsidR="00B155C6" w:rsidRPr="00C32C45" w:rsidRDefault="00AC7624">
            <w:pPr>
              <w:spacing w:line="300" w:lineRule="exact"/>
              <w:jc w:val="center"/>
              <w:rPr>
                <w:sz w:val="21"/>
                <w:szCs w:val="21"/>
              </w:rPr>
            </w:pPr>
            <w:r w:rsidRPr="00C32C45">
              <w:rPr>
                <w:sz w:val="21"/>
                <w:szCs w:val="21"/>
              </w:rPr>
              <w:t>社会性质</w:t>
            </w:r>
          </w:p>
        </w:tc>
        <w:tc>
          <w:tcPr>
            <w:tcW w:w="2848" w:type="dxa"/>
            <w:vAlign w:val="center"/>
          </w:tcPr>
          <w:p w14:paraId="7AF706CD" w14:textId="77777777" w:rsidR="00B155C6" w:rsidRPr="00C32C45" w:rsidRDefault="00B155C6">
            <w:pPr>
              <w:spacing w:line="300" w:lineRule="exact"/>
              <w:jc w:val="center"/>
              <w:rPr>
                <w:sz w:val="21"/>
                <w:szCs w:val="21"/>
              </w:rPr>
            </w:pPr>
          </w:p>
        </w:tc>
        <w:tc>
          <w:tcPr>
            <w:tcW w:w="2255" w:type="dxa"/>
            <w:vAlign w:val="center"/>
          </w:tcPr>
          <w:p w14:paraId="71CCE506" w14:textId="77777777" w:rsidR="00B155C6" w:rsidRPr="00C32C45" w:rsidRDefault="00B155C6">
            <w:pPr>
              <w:spacing w:line="300" w:lineRule="exact"/>
              <w:jc w:val="center"/>
              <w:rPr>
                <w:sz w:val="21"/>
                <w:szCs w:val="21"/>
              </w:rPr>
            </w:pPr>
          </w:p>
        </w:tc>
      </w:tr>
      <w:tr w:rsidR="00B155C6" w:rsidRPr="00C32C45" w14:paraId="35F5455D" w14:textId="77777777">
        <w:trPr>
          <w:trHeight w:val="511"/>
          <w:jc w:val="center"/>
        </w:trPr>
        <w:tc>
          <w:tcPr>
            <w:tcW w:w="2216" w:type="dxa"/>
            <w:vAlign w:val="center"/>
          </w:tcPr>
          <w:p w14:paraId="79C6D623" w14:textId="77777777" w:rsidR="00B155C6" w:rsidRPr="00C32C45" w:rsidRDefault="00AC7624">
            <w:pPr>
              <w:spacing w:line="300" w:lineRule="exact"/>
              <w:jc w:val="center"/>
              <w:rPr>
                <w:sz w:val="21"/>
                <w:szCs w:val="21"/>
              </w:rPr>
            </w:pPr>
            <w:r w:rsidRPr="00C32C45">
              <w:rPr>
                <w:sz w:val="21"/>
                <w:szCs w:val="21"/>
              </w:rPr>
              <w:t>国家地位</w:t>
            </w:r>
          </w:p>
        </w:tc>
        <w:tc>
          <w:tcPr>
            <w:tcW w:w="2848" w:type="dxa"/>
            <w:vAlign w:val="center"/>
          </w:tcPr>
          <w:p w14:paraId="5C11FD71" w14:textId="77777777" w:rsidR="00B155C6" w:rsidRPr="00C32C45" w:rsidRDefault="00B155C6">
            <w:pPr>
              <w:spacing w:line="300" w:lineRule="exact"/>
              <w:jc w:val="center"/>
              <w:rPr>
                <w:sz w:val="21"/>
                <w:szCs w:val="21"/>
              </w:rPr>
            </w:pPr>
          </w:p>
        </w:tc>
        <w:tc>
          <w:tcPr>
            <w:tcW w:w="2255" w:type="dxa"/>
            <w:vAlign w:val="center"/>
          </w:tcPr>
          <w:p w14:paraId="3934B44A" w14:textId="77777777" w:rsidR="00B155C6" w:rsidRPr="00C32C45" w:rsidRDefault="00B155C6">
            <w:pPr>
              <w:spacing w:line="300" w:lineRule="exact"/>
              <w:jc w:val="center"/>
              <w:rPr>
                <w:sz w:val="21"/>
                <w:szCs w:val="21"/>
              </w:rPr>
            </w:pPr>
          </w:p>
        </w:tc>
      </w:tr>
      <w:tr w:rsidR="00B155C6" w:rsidRPr="00C32C45" w14:paraId="5F887216" w14:textId="77777777">
        <w:trPr>
          <w:trHeight w:val="534"/>
          <w:jc w:val="center"/>
        </w:trPr>
        <w:tc>
          <w:tcPr>
            <w:tcW w:w="2216" w:type="dxa"/>
            <w:vAlign w:val="center"/>
          </w:tcPr>
          <w:p w14:paraId="1D72C965" w14:textId="77777777" w:rsidR="00B155C6" w:rsidRPr="00C32C45" w:rsidRDefault="00AC7624">
            <w:pPr>
              <w:spacing w:line="300" w:lineRule="exact"/>
              <w:jc w:val="center"/>
              <w:rPr>
                <w:sz w:val="21"/>
                <w:szCs w:val="21"/>
              </w:rPr>
            </w:pPr>
            <w:r w:rsidRPr="00C32C45">
              <w:rPr>
                <w:sz w:val="21"/>
                <w:szCs w:val="21"/>
              </w:rPr>
              <w:t>人民地位</w:t>
            </w:r>
          </w:p>
        </w:tc>
        <w:tc>
          <w:tcPr>
            <w:tcW w:w="2848" w:type="dxa"/>
            <w:vAlign w:val="center"/>
          </w:tcPr>
          <w:p w14:paraId="57A4DB8A" w14:textId="77777777" w:rsidR="00B155C6" w:rsidRPr="00C32C45" w:rsidRDefault="00B155C6">
            <w:pPr>
              <w:spacing w:line="300" w:lineRule="exact"/>
              <w:jc w:val="center"/>
              <w:rPr>
                <w:sz w:val="21"/>
                <w:szCs w:val="21"/>
              </w:rPr>
            </w:pPr>
          </w:p>
        </w:tc>
        <w:tc>
          <w:tcPr>
            <w:tcW w:w="2255" w:type="dxa"/>
            <w:vAlign w:val="center"/>
          </w:tcPr>
          <w:p w14:paraId="6A8731A5" w14:textId="77777777" w:rsidR="00B155C6" w:rsidRPr="00C32C45" w:rsidRDefault="00B155C6">
            <w:pPr>
              <w:spacing w:line="300" w:lineRule="exact"/>
              <w:jc w:val="center"/>
              <w:rPr>
                <w:sz w:val="21"/>
                <w:szCs w:val="21"/>
              </w:rPr>
            </w:pPr>
          </w:p>
        </w:tc>
      </w:tr>
    </w:tbl>
    <w:p w14:paraId="108DAC75" w14:textId="77777777" w:rsidR="00B155C6" w:rsidRPr="00C32C45" w:rsidRDefault="00AC7624">
      <w:pPr>
        <w:spacing w:line="480" w:lineRule="exact"/>
        <w:ind w:firstLineChars="200" w:firstLine="480"/>
        <w:rPr>
          <w:rFonts w:eastAsia="楷体"/>
        </w:rPr>
      </w:pPr>
      <w:r w:rsidRPr="00C32C45">
        <w:rPr>
          <w:rFonts w:ascii="宋体" w:hAnsi="宋体" w:cs="宋体" w:hint="eastAsia"/>
        </w:rPr>
        <w:t>②</w:t>
      </w:r>
      <w:r w:rsidRPr="00C32C45">
        <w:rPr>
          <w:rFonts w:eastAsia="楷体"/>
        </w:rPr>
        <w:t>依据上述材料并结合所学知识分析，中华人民共和国成立对中国和世界历史的伟大意义。</w:t>
      </w:r>
    </w:p>
    <w:p w14:paraId="261DBEA6" w14:textId="77777777" w:rsidR="00B155C6" w:rsidRPr="00C32C45" w:rsidRDefault="00AC7624">
      <w:pPr>
        <w:spacing w:line="480" w:lineRule="exact"/>
        <w:ind w:firstLineChars="200" w:firstLine="480"/>
        <w:rPr>
          <w:rFonts w:eastAsia="楷体"/>
        </w:rPr>
      </w:pPr>
      <w:r w:rsidRPr="00C32C45">
        <w:rPr>
          <w:rFonts w:eastAsia="楷体"/>
        </w:rPr>
        <w:t>（</w:t>
      </w:r>
      <w:r w:rsidRPr="00C32C45">
        <w:rPr>
          <w:rFonts w:eastAsia="楷体"/>
        </w:rPr>
        <w:t>6</w:t>
      </w:r>
      <w:r w:rsidRPr="00C32C45">
        <w:rPr>
          <w:rFonts w:eastAsia="楷体"/>
        </w:rPr>
        <w:t>）阅读下列材料，提炼出一个观点，并结合材料和所学知识加以论述。（要求：观点明确，史论结合，逻辑清晰）</w:t>
      </w:r>
    </w:p>
    <w:p w14:paraId="5E27BE58" w14:textId="77777777" w:rsidR="00B155C6" w:rsidRPr="00C32C45" w:rsidRDefault="00AC7624">
      <w:pPr>
        <w:spacing w:line="480" w:lineRule="exact"/>
        <w:ind w:firstLineChars="200" w:firstLine="480"/>
        <w:rPr>
          <w:rFonts w:eastAsia="楷体"/>
        </w:rPr>
      </w:pPr>
      <w:r w:rsidRPr="00C32C45">
        <w:rPr>
          <w:rFonts w:eastAsia="楷体"/>
        </w:rPr>
        <w:t>材料：经过二十八年浴血奋斗，党领导人民，在各民主党派和无党派民主人士积极合作下，于一九四九年十月一日宣告成立中华人民共和国，实现民族独立、人民解放，彻底结束了旧中国半殖民地半封建社会的历史，彻底结束了极少数剥削者统治广大劳动人民的历史，彻底结束了旧中国一盘散沙的局面，彻底废除了列强强加给中国的不平等条约和帝国主义在中国的一切特权，实现了中国从几千年封建专制政治向人民民主的伟大飞跃，也极大改变了世界政治格局，</w:t>
      </w:r>
      <w:r w:rsidRPr="00C32C45">
        <w:rPr>
          <w:rFonts w:eastAsia="楷体"/>
        </w:rPr>
        <w:t>鼓舞了全世界被压迫民族和被压迫人民争取解放的斗争。</w:t>
      </w:r>
    </w:p>
    <w:p w14:paraId="35BE2038" w14:textId="77777777" w:rsidR="00B155C6" w:rsidRPr="00C32C45" w:rsidRDefault="00AC7624">
      <w:pPr>
        <w:spacing w:line="480" w:lineRule="exact"/>
        <w:ind w:firstLineChars="200" w:firstLine="480"/>
        <w:jc w:val="right"/>
        <w:rPr>
          <w:rFonts w:eastAsia="楷体"/>
        </w:rPr>
      </w:pPr>
      <w:r w:rsidRPr="00C32C45">
        <w:rPr>
          <w:rFonts w:eastAsia="楷体"/>
        </w:rPr>
        <w:t>——</w:t>
      </w:r>
      <w:r w:rsidRPr="00C32C45">
        <w:rPr>
          <w:rFonts w:eastAsia="楷体"/>
        </w:rPr>
        <w:t>摘自《中共中央关于党的百年奋斗重大成就和历史经验的决议》</w:t>
      </w:r>
    </w:p>
    <w:p w14:paraId="59E6CD8C" w14:textId="77777777" w:rsidR="00B155C6" w:rsidRPr="00C32C45" w:rsidRDefault="00AC7624">
      <w:pPr>
        <w:spacing w:line="480" w:lineRule="exact"/>
        <w:ind w:firstLineChars="200" w:firstLine="560"/>
        <w:rPr>
          <w:sz w:val="28"/>
          <w:szCs w:val="28"/>
        </w:rPr>
      </w:pPr>
      <w:r w:rsidRPr="00C32C45">
        <w:rPr>
          <w:sz w:val="28"/>
          <w:szCs w:val="28"/>
        </w:rPr>
        <w:t>【设计意图】</w:t>
      </w:r>
    </w:p>
    <w:p w14:paraId="06685F76" w14:textId="77777777" w:rsidR="00B155C6" w:rsidRPr="00C32C45" w:rsidRDefault="00AC7624">
      <w:pPr>
        <w:spacing w:line="480" w:lineRule="exact"/>
        <w:ind w:firstLineChars="200" w:firstLine="480"/>
        <w:rPr>
          <w:rFonts w:eastAsia="楷体"/>
        </w:rPr>
      </w:pPr>
      <w:r w:rsidRPr="00C32C45">
        <w:rPr>
          <w:rFonts w:eastAsia="楷体"/>
        </w:rPr>
        <w:t>作业（</w:t>
      </w:r>
      <w:r w:rsidRPr="00C32C45">
        <w:rPr>
          <w:rFonts w:eastAsia="楷体"/>
        </w:rPr>
        <w:t>5</w:t>
      </w:r>
      <w:r w:rsidRPr="00C32C45">
        <w:rPr>
          <w:rFonts w:eastAsia="楷体"/>
        </w:rPr>
        <w:t>）（</w:t>
      </w:r>
      <w:r w:rsidRPr="00C32C45">
        <w:rPr>
          <w:rFonts w:eastAsia="楷体"/>
        </w:rPr>
        <w:t>6</w:t>
      </w:r>
      <w:r w:rsidRPr="00C32C45">
        <w:rPr>
          <w:rFonts w:eastAsia="楷体"/>
        </w:rPr>
        <w:t>）都是指向课程内容要求</w:t>
      </w:r>
      <w:r w:rsidRPr="00C32C45">
        <w:rPr>
          <w:rFonts w:eastAsia="楷体"/>
        </w:rPr>
        <w:t>“</w:t>
      </w:r>
      <w:r w:rsidRPr="00C32C45">
        <w:rPr>
          <w:rFonts w:eastAsia="楷体"/>
        </w:rPr>
        <w:t>认识中华人民共和国成立对中国和世界的伟大意义</w:t>
      </w:r>
      <w:r w:rsidRPr="00C32C45">
        <w:rPr>
          <w:rFonts w:eastAsia="楷体"/>
        </w:rPr>
        <w:t>”</w:t>
      </w:r>
      <w:r w:rsidRPr="00C32C45">
        <w:rPr>
          <w:rFonts w:eastAsia="楷体"/>
        </w:rPr>
        <w:t>。旨在培养学生材料解析、对比分析、理解运用能力，以及唯物史观、史料实证、时空观念、历史解释、家国情怀等学科素养。本题需要调动多项能力完成的试题难度相对偏大，属于高难度题。</w:t>
      </w:r>
    </w:p>
    <w:p w14:paraId="6D22DF0C" w14:textId="77777777" w:rsidR="00B155C6" w:rsidRPr="00C32C45" w:rsidRDefault="00AC7624">
      <w:pPr>
        <w:spacing w:line="480" w:lineRule="exact"/>
        <w:ind w:firstLineChars="200" w:firstLine="480"/>
        <w:rPr>
          <w:rFonts w:eastAsia="楷体"/>
        </w:rPr>
      </w:pPr>
      <w:r w:rsidRPr="00C32C45">
        <w:rPr>
          <w:rFonts w:eastAsia="楷体"/>
        </w:rPr>
        <w:t>作业（</w:t>
      </w:r>
      <w:r w:rsidRPr="00C32C45">
        <w:rPr>
          <w:rFonts w:eastAsia="楷体"/>
        </w:rPr>
        <w:t>5</w:t>
      </w:r>
      <w:r w:rsidRPr="00C32C45">
        <w:rPr>
          <w:rFonts w:eastAsia="楷体"/>
        </w:rPr>
        <w:t>），学生通过分析重要的历史文献资料、列表对比，加深对中国走社会主义道路的历史必然性、艰巨性和曲折性的理解，进而形成对</w:t>
      </w:r>
      <w:r w:rsidRPr="00C32C45">
        <w:rPr>
          <w:rFonts w:eastAsia="楷体"/>
        </w:rPr>
        <w:t>“</w:t>
      </w:r>
      <w:r w:rsidRPr="00C32C45">
        <w:rPr>
          <w:rFonts w:eastAsia="楷体"/>
        </w:rPr>
        <w:t>中华人民共和国成立对中国和世界的伟大意义</w:t>
      </w:r>
      <w:r w:rsidRPr="00C32C45">
        <w:rPr>
          <w:rFonts w:eastAsia="楷体"/>
        </w:rPr>
        <w:t>”</w:t>
      </w:r>
      <w:r w:rsidRPr="00C32C45">
        <w:rPr>
          <w:rFonts w:eastAsia="楷体"/>
        </w:rPr>
        <w:t>的正确认识。既以近代史帮助学生理解现代史，又以现代史帮助学生理解近代史。第</w:t>
      </w:r>
      <w:r w:rsidRPr="00C32C45">
        <w:rPr>
          <w:rFonts w:ascii="宋体" w:hAnsi="宋体" w:cs="宋体" w:hint="eastAsia"/>
        </w:rPr>
        <w:t>①</w:t>
      </w:r>
      <w:r w:rsidRPr="00C32C45">
        <w:rPr>
          <w:rFonts w:eastAsia="楷体"/>
        </w:rPr>
        <w:t>小题为学生解答第</w:t>
      </w:r>
      <w:r w:rsidRPr="00C32C45">
        <w:rPr>
          <w:rFonts w:ascii="宋体" w:hAnsi="宋体" w:cs="宋体" w:hint="eastAsia"/>
        </w:rPr>
        <w:t>②</w:t>
      </w:r>
      <w:r w:rsidRPr="00C32C45">
        <w:rPr>
          <w:rFonts w:eastAsia="楷体"/>
        </w:rPr>
        <w:t>小题搭建了思维阶梯。</w:t>
      </w:r>
    </w:p>
    <w:p w14:paraId="6DD3BD80" w14:textId="77777777" w:rsidR="00B155C6" w:rsidRPr="00C32C45" w:rsidRDefault="00AC7624">
      <w:pPr>
        <w:spacing w:line="480" w:lineRule="exact"/>
        <w:ind w:firstLineChars="200" w:firstLine="480"/>
        <w:rPr>
          <w:rFonts w:eastAsia="楷体"/>
        </w:rPr>
      </w:pPr>
      <w:r w:rsidRPr="00C32C45">
        <w:rPr>
          <w:rFonts w:eastAsia="楷体"/>
        </w:rPr>
        <w:t>作业（</w:t>
      </w:r>
      <w:r w:rsidRPr="00C32C45">
        <w:rPr>
          <w:rFonts w:eastAsia="楷体"/>
        </w:rPr>
        <w:t>6</w:t>
      </w:r>
      <w:r w:rsidRPr="00C32C45">
        <w:rPr>
          <w:rFonts w:eastAsia="楷体"/>
        </w:rPr>
        <w:t>），学生在分析重要文献资料的基础上形成自己对历史的看法，并综合运用所学历史知识，尝试有理有据地论证自己的看法，比作业（</w:t>
      </w:r>
      <w:r w:rsidRPr="00C32C45">
        <w:rPr>
          <w:rFonts w:eastAsia="楷体"/>
        </w:rPr>
        <w:t>5</w:t>
      </w:r>
      <w:r w:rsidRPr="00C32C45">
        <w:rPr>
          <w:rFonts w:eastAsia="楷体"/>
        </w:rPr>
        <w:t>）的难度要大。</w:t>
      </w:r>
    </w:p>
    <w:p w14:paraId="6F19D84D" w14:textId="77777777" w:rsidR="00B155C6" w:rsidRPr="00C32C45" w:rsidRDefault="00AC7624">
      <w:pPr>
        <w:spacing w:line="480" w:lineRule="exact"/>
        <w:ind w:firstLineChars="200" w:firstLine="482"/>
        <w:rPr>
          <w:rFonts w:eastAsia="楷体"/>
          <w:b/>
          <w:bCs/>
        </w:rPr>
      </w:pPr>
      <w:r w:rsidRPr="00C32C45">
        <w:rPr>
          <w:rFonts w:eastAsia="楷体"/>
          <w:b/>
          <w:bCs/>
        </w:rPr>
        <w:lastRenderedPageBreak/>
        <w:t>层次三：实践作业</w:t>
      </w:r>
      <w:r w:rsidRPr="00C32C45">
        <w:rPr>
          <w:rFonts w:eastAsia="楷体"/>
          <w:b/>
          <w:bCs/>
        </w:rPr>
        <w:t>(</w:t>
      </w:r>
      <w:r w:rsidRPr="00C32C45">
        <w:rPr>
          <w:rFonts w:eastAsia="楷体"/>
          <w:b/>
          <w:bCs/>
        </w:rPr>
        <w:t>选做</w:t>
      </w:r>
      <w:r w:rsidRPr="00C32C45">
        <w:rPr>
          <w:rFonts w:eastAsia="楷体"/>
          <w:b/>
          <w:bCs/>
        </w:rPr>
        <w:t>)</w:t>
      </w:r>
    </w:p>
    <w:p w14:paraId="4D8BE51A" w14:textId="77777777" w:rsidR="00B155C6" w:rsidRPr="00C32C45" w:rsidRDefault="00AC7624">
      <w:pPr>
        <w:spacing w:line="480" w:lineRule="exact"/>
        <w:ind w:firstLineChars="200" w:firstLine="480"/>
        <w:rPr>
          <w:rFonts w:eastAsia="楷体"/>
        </w:rPr>
      </w:pPr>
      <w:r w:rsidRPr="00C32C45">
        <w:rPr>
          <w:rFonts w:eastAsia="楷体"/>
        </w:rPr>
        <w:t>（</w:t>
      </w:r>
      <w:r w:rsidRPr="00C32C45">
        <w:rPr>
          <w:rFonts w:eastAsia="楷体"/>
        </w:rPr>
        <w:t>7</w:t>
      </w:r>
      <w:r w:rsidRPr="00C32C45">
        <w:rPr>
          <w:rFonts w:eastAsia="楷体"/>
        </w:rPr>
        <w:t>）学习强国：观看纪念中国共产党诞生</w:t>
      </w:r>
      <w:r w:rsidRPr="00C32C45">
        <w:rPr>
          <w:rFonts w:eastAsia="楷体"/>
        </w:rPr>
        <w:t>100</w:t>
      </w:r>
      <w:r w:rsidRPr="00C32C45">
        <w:rPr>
          <w:rFonts w:eastAsia="楷体"/>
        </w:rPr>
        <w:t>周年</w:t>
      </w:r>
      <w:r w:rsidRPr="00C32C45">
        <w:rPr>
          <w:rFonts w:eastAsia="楷体"/>
        </w:rPr>
        <w:t>“</w:t>
      </w:r>
      <w:r w:rsidRPr="00C32C45">
        <w:rPr>
          <w:rFonts w:eastAsia="楷体"/>
        </w:rPr>
        <w:t>百炼成钢</w:t>
      </w:r>
      <w:r w:rsidRPr="00C32C45">
        <w:rPr>
          <w:rFonts w:eastAsia="楷体"/>
        </w:rPr>
        <w:t>”</w:t>
      </w:r>
      <w:r w:rsidRPr="00C32C45">
        <w:rPr>
          <w:rFonts w:eastAsia="楷体"/>
        </w:rPr>
        <w:t>纪录片</w:t>
      </w:r>
      <w:r w:rsidRPr="00C32C45">
        <w:rPr>
          <w:rFonts w:eastAsia="楷体"/>
        </w:rPr>
        <w:t>第</w:t>
      </w:r>
      <w:r w:rsidRPr="00C32C45">
        <w:rPr>
          <w:rFonts w:eastAsia="楷体"/>
        </w:rPr>
        <w:t>26</w:t>
      </w:r>
      <w:r w:rsidRPr="00C32C45">
        <w:rPr>
          <w:rFonts w:eastAsia="楷体"/>
        </w:rPr>
        <w:t>集《新中国成立》，并用</w:t>
      </w:r>
      <w:r w:rsidRPr="00C32C45">
        <w:rPr>
          <w:rFonts w:eastAsia="楷体"/>
        </w:rPr>
        <w:t>1-2</w:t>
      </w:r>
      <w:r w:rsidRPr="00C32C45">
        <w:rPr>
          <w:rFonts w:eastAsia="楷体"/>
        </w:rPr>
        <w:t>句话作简要评价。</w:t>
      </w:r>
    </w:p>
    <w:p w14:paraId="0AE0FC47" w14:textId="0B2BF1E2" w:rsidR="00B155C6" w:rsidRPr="00C32C45" w:rsidRDefault="00AC7624">
      <w:pPr>
        <w:spacing w:line="480" w:lineRule="exact"/>
        <w:ind w:firstLineChars="200" w:firstLine="480"/>
        <w:rPr>
          <w:rFonts w:eastAsia="楷体"/>
        </w:rPr>
      </w:pPr>
      <w:r w:rsidRPr="00C32C45">
        <w:rPr>
          <w:rFonts w:eastAsia="楷体"/>
        </w:rPr>
        <w:t>（</w:t>
      </w:r>
      <w:r w:rsidRPr="00C32C45">
        <w:rPr>
          <w:rFonts w:eastAsia="楷体"/>
        </w:rPr>
        <w:t>8</w:t>
      </w:r>
      <w:r w:rsidRPr="00C32C45">
        <w:rPr>
          <w:rFonts w:eastAsia="楷体"/>
        </w:rPr>
        <w:t>）人民网</w:t>
      </w:r>
      <w:r w:rsidRPr="00C32C45">
        <w:rPr>
          <w:rFonts w:eastAsia="楷体"/>
        </w:rPr>
        <w:t>(http://www</w:t>
      </w:r>
      <w:r w:rsidR="00CF4C23" w:rsidRPr="00C32C45">
        <w:rPr>
          <w:rFonts w:eastAsia="楷体"/>
        </w:rPr>
        <w:t>.</w:t>
      </w:r>
      <w:r w:rsidRPr="00C32C45">
        <w:rPr>
          <w:rFonts w:eastAsia="楷体"/>
        </w:rPr>
        <w:t>people</w:t>
      </w:r>
      <w:r w:rsidR="00CF4C23" w:rsidRPr="00C32C45">
        <w:rPr>
          <w:rFonts w:eastAsia="楷体"/>
        </w:rPr>
        <w:t>.</w:t>
      </w:r>
      <w:r w:rsidRPr="00C32C45">
        <w:rPr>
          <w:rFonts w:eastAsia="楷体"/>
        </w:rPr>
        <w:t>com</w:t>
      </w:r>
      <w:r w:rsidR="00CF4C23" w:rsidRPr="00C32C45">
        <w:rPr>
          <w:rFonts w:eastAsia="楷体"/>
        </w:rPr>
        <w:t>.</w:t>
      </w:r>
      <w:r w:rsidRPr="00C32C45">
        <w:rPr>
          <w:rFonts w:eastAsia="楷体"/>
        </w:rPr>
        <w:t>cn/)</w:t>
      </w:r>
      <w:r w:rsidRPr="00C32C45">
        <w:rPr>
          <w:rFonts w:eastAsia="楷体"/>
        </w:rPr>
        <w:t>：我给全国</w:t>
      </w:r>
      <w:r w:rsidRPr="00C32C45">
        <w:rPr>
          <w:rFonts w:eastAsia="楷体"/>
        </w:rPr>
        <w:t>“</w:t>
      </w:r>
      <w:r w:rsidRPr="00C32C45">
        <w:rPr>
          <w:rFonts w:eastAsia="楷体"/>
        </w:rPr>
        <w:t>两会</w:t>
      </w:r>
      <w:r w:rsidRPr="00C32C45">
        <w:rPr>
          <w:rFonts w:eastAsia="楷体"/>
        </w:rPr>
        <w:t>”</w:t>
      </w:r>
      <w:r w:rsidRPr="00C32C45">
        <w:rPr>
          <w:rFonts w:eastAsia="楷体"/>
        </w:rPr>
        <w:t>捎句话。</w:t>
      </w:r>
    </w:p>
    <w:p w14:paraId="743ADD7F" w14:textId="77777777" w:rsidR="00B155C6" w:rsidRPr="00C32C45" w:rsidRDefault="00AC7624">
      <w:pPr>
        <w:spacing w:line="480" w:lineRule="exact"/>
        <w:ind w:firstLineChars="200" w:firstLine="480"/>
        <w:rPr>
          <w:rFonts w:eastAsia="楷体"/>
        </w:rPr>
      </w:pPr>
      <w:r w:rsidRPr="00C32C45">
        <w:rPr>
          <w:rFonts w:eastAsia="楷体"/>
        </w:rPr>
        <w:t>（</w:t>
      </w:r>
      <w:r w:rsidRPr="00C32C45">
        <w:rPr>
          <w:rFonts w:eastAsia="楷体"/>
        </w:rPr>
        <w:t>9</w:t>
      </w:r>
      <w:r w:rsidRPr="00C32C45">
        <w:rPr>
          <w:rFonts w:eastAsia="楷体"/>
        </w:rPr>
        <w:t>）通过网上查找、长辈讲述、阅读书籍等，了解一个《开国大典》背后的故事，讲给同学们听。</w:t>
      </w:r>
    </w:p>
    <w:p w14:paraId="115049B3" w14:textId="77777777" w:rsidR="00B155C6" w:rsidRPr="00C32C45" w:rsidRDefault="00AC7624">
      <w:pPr>
        <w:pStyle w:val="a9"/>
        <w:spacing w:line="480" w:lineRule="exact"/>
        <w:ind w:firstLineChars="200" w:firstLine="560"/>
        <w:rPr>
          <w:rFonts w:ascii="Times New Roman" w:eastAsia="宋体" w:hAnsi="Times New Roman"/>
          <w:sz w:val="28"/>
          <w:szCs w:val="28"/>
        </w:rPr>
      </w:pPr>
      <w:r w:rsidRPr="00C32C45">
        <w:rPr>
          <w:rFonts w:ascii="Times New Roman" w:eastAsia="宋体" w:hAnsi="Times New Roman"/>
          <w:sz w:val="28"/>
          <w:szCs w:val="28"/>
        </w:rPr>
        <w:t>【设计意图】</w:t>
      </w:r>
    </w:p>
    <w:p w14:paraId="5028158B" w14:textId="77777777" w:rsidR="00B155C6" w:rsidRPr="00C32C45" w:rsidRDefault="00AC7624">
      <w:pPr>
        <w:spacing w:line="480" w:lineRule="exact"/>
        <w:ind w:firstLineChars="200" w:firstLine="480"/>
        <w:rPr>
          <w:rFonts w:eastAsia="楷体"/>
        </w:rPr>
      </w:pPr>
      <w:r w:rsidRPr="00C32C45">
        <w:rPr>
          <w:rFonts w:eastAsia="楷体"/>
        </w:rPr>
        <w:t>通过图像影视材料、实践活动等，加深学生的情感体验和实际感受，进而加深对本课知识的理解，培养历史解释、家国情怀等核心素养，落实立德树人。本题需要调动多项能力完成的试题难度相对偏大，属于高难度题。</w:t>
      </w:r>
    </w:p>
    <w:p w14:paraId="2CCF5435" w14:textId="77777777" w:rsidR="00B155C6" w:rsidRPr="00C32C45" w:rsidRDefault="00AC7624">
      <w:pPr>
        <w:spacing w:line="480" w:lineRule="exact"/>
        <w:ind w:firstLineChars="200" w:firstLine="562"/>
        <w:rPr>
          <w:rFonts w:eastAsia="幼圆"/>
          <w:b/>
          <w:sz w:val="28"/>
          <w:szCs w:val="28"/>
        </w:rPr>
      </w:pPr>
      <w:r w:rsidRPr="00C32C45">
        <w:rPr>
          <w:rFonts w:ascii="楷体" w:eastAsia="楷体" w:hAnsi="楷体"/>
          <w:b/>
          <w:sz w:val="28"/>
          <w:szCs w:val="28"/>
        </w:rPr>
        <w:t>（六）</w:t>
      </w:r>
      <w:r w:rsidRPr="00C32C45">
        <w:rPr>
          <w:rFonts w:ascii="楷体" w:eastAsia="楷体" w:hAnsi="楷体"/>
          <w:b/>
          <w:sz w:val="28"/>
          <w:szCs w:val="28"/>
        </w:rPr>
        <w:t>优化作业结构</w:t>
      </w:r>
    </w:p>
    <w:p w14:paraId="28DE3F82" w14:textId="77777777" w:rsidR="00B155C6" w:rsidRPr="00C32C45" w:rsidRDefault="00AC7624">
      <w:pPr>
        <w:spacing w:line="480" w:lineRule="exact"/>
        <w:ind w:firstLineChars="200" w:firstLine="560"/>
        <w:rPr>
          <w:sz w:val="28"/>
          <w:szCs w:val="28"/>
        </w:rPr>
      </w:pPr>
      <w:r w:rsidRPr="00C32C45">
        <w:rPr>
          <w:bCs/>
          <w:sz w:val="28"/>
          <w:szCs w:val="28"/>
        </w:rPr>
        <w:t>优化作业结构要从作业整体性入手，对作业目标、作业难度和作业类型进行优化。</w:t>
      </w:r>
    </w:p>
    <w:p w14:paraId="7137384A" w14:textId="47014C68" w:rsidR="00B155C6" w:rsidRPr="00C32C45" w:rsidRDefault="00CF4C23">
      <w:pPr>
        <w:spacing w:line="480" w:lineRule="exact"/>
        <w:ind w:firstLineChars="200" w:firstLine="560"/>
        <w:rPr>
          <w:sz w:val="28"/>
          <w:szCs w:val="28"/>
        </w:rPr>
      </w:pPr>
      <w:r w:rsidRPr="00C32C45">
        <w:rPr>
          <w:sz w:val="28"/>
          <w:szCs w:val="28"/>
        </w:rPr>
        <w:t>1.</w:t>
      </w:r>
      <w:r w:rsidRPr="00C32C45">
        <w:rPr>
          <w:sz w:val="28"/>
          <w:szCs w:val="28"/>
        </w:rPr>
        <w:t>整体定位作业目标</w:t>
      </w:r>
    </w:p>
    <w:p w14:paraId="6E775575" w14:textId="77777777" w:rsidR="00B155C6" w:rsidRPr="00C32C45" w:rsidRDefault="00AC7624">
      <w:pPr>
        <w:spacing w:line="480" w:lineRule="exact"/>
        <w:ind w:firstLineChars="200" w:firstLine="560"/>
        <w:rPr>
          <w:bCs/>
          <w:sz w:val="28"/>
          <w:szCs w:val="28"/>
        </w:rPr>
      </w:pPr>
      <w:r w:rsidRPr="00C32C45">
        <w:rPr>
          <w:bCs/>
          <w:sz w:val="28"/>
          <w:szCs w:val="28"/>
        </w:rPr>
        <w:t>作业目标的整体定位是作业设计的基础，是保证作业质量的前提。作业目标要与教学目标相匹配，从课程总目标出发，设计分册作业目标、单元作业目标及课时作业目标。作业设计不仅充分考虑知识的巩固，还要关注学生在知识技能之外的发展需求，包括在完成作业过程中所获得的分析能力和实践能力的提升、学习策略和方法的掌握、建构知识的整体性、学生整体要求和个性差异的融合等，充分发挥作业的育人功能，使作业目标的设计具体、科学，从而正确把握作业设</w:t>
      </w:r>
      <w:r w:rsidRPr="00C32C45">
        <w:rPr>
          <w:bCs/>
          <w:sz w:val="28"/>
          <w:szCs w:val="28"/>
        </w:rPr>
        <w:t>计导向。</w:t>
      </w:r>
    </w:p>
    <w:p w14:paraId="73165CF7" w14:textId="68AE703C" w:rsidR="00B155C6" w:rsidRPr="00C32C45" w:rsidRDefault="00CF4C23">
      <w:pPr>
        <w:spacing w:line="480" w:lineRule="exact"/>
        <w:ind w:firstLineChars="200" w:firstLine="560"/>
        <w:rPr>
          <w:sz w:val="28"/>
          <w:szCs w:val="28"/>
        </w:rPr>
      </w:pPr>
      <w:r w:rsidRPr="00C32C45">
        <w:rPr>
          <w:sz w:val="28"/>
          <w:szCs w:val="28"/>
        </w:rPr>
        <w:t>2.</w:t>
      </w:r>
      <w:r w:rsidRPr="00C32C45">
        <w:rPr>
          <w:sz w:val="28"/>
          <w:szCs w:val="28"/>
        </w:rPr>
        <w:t>统筹安排作业内容</w:t>
      </w:r>
    </w:p>
    <w:p w14:paraId="3BF96C7D" w14:textId="77777777" w:rsidR="00B155C6" w:rsidRPr="00C32C45" w:rsidRDefault="00AC7624">
      <w:pPr>
        <w:spacing w:line="480" w:lineRule="exact"/>
        <w:ind w:firstLineChars="200" w:firstLine="560"/>
        <w:rPr>
          <w:bCs/>
          <w:sz w:val="28"/>
          <w:szCs w:val="28"/>
        </w:rPr>
      </w:pPr>
      <w:r w:rsidRPr="00C32C45">
        <w:rPr>
          <w:bCs/>
          <w:sz w:val="28"/>
          <w:szCs w:val="28"/>
        </w:rPr>
        <w:t>教师在设计作业时不能只针对某一课的学习内容，而应基于知识的内在关联，通过作业实现学科内</w:t>
      </w:r>
      <w:r w:rsidRPr="00C32C45">
        <w:rPr>
          <w:bCs/>
          <w:sz w:val="28"/>
          <w:szCs w:val="28"/>
        </w:rPr>
        <w:t>“</w:t>
      </w:r>
      <w:r w:rsidRPr="00C32C45">
        <w:rPr>
          <w:bCs/>
          <w:sz w:val="28"/>
          <w:szCs w:val="28"/>
        </w:rPr>
        <w:t>前后</w:t>
      </w:r>
      <w:r w:rsidRPr="00C32C45">
        <w:rPr>
          <w:bCs/>
          <w:sz w:val="28"/>
          <w:szCs w:val="28"/>
        </w:rPr>
        <w:t>”</w:t>
      </w:r>
      <w:r w:rsidRPr="00C32C45">
        <w:rPr>
          <w:bCs/>
          <w:sz w:val="28"/>
          <w:szCs w:val="28"/>
        </w:rPr>
        <w:t>知识、不同领域知识、不同学科知识之间的综合运用。合理确定基础性作业、拓展性作业、实践性作业等不同类型作业的比例。处理好课时作业、单元作业、学期作业的关系。合理确定同年级各学科作业比例结构，确保作业总量合理。教师可以尝试通过合作，共同研究设计跨学科作业。</w:t>
      </w:r>
    </w:p>
    <w:p w14:paraId="6AC3BB85" w14:textId="73AD6067" w:rsidR="00B155C6" w:rsidRPr="00C32C45" w:rsidRDefault="00CF4C23">
      <w:pPr>
        <w:spacing w:line="480" w:lineRule="exact"/>
        <w:ind w:firstLineChars="200" w:firstLine="560"/>
        <w:rPr>
          <w:sz w:val="28"/>
          <w:szCs w:val="28"/>
        </w:rPr>
      </w:pPr>
      <w:r w:rsidRPr="00C32C45">
        <w:rPr>
          <w:sz w:val="28"/>
          <w:szCs w:val="28"/>
        </w:rPr>
        <w:lastRenderedPageBreak/>
        <w:t>3.</w:t>
      </w:r>
      <w:r w:rsidRPr="00C32C45">
        <w:rPr>
          <w:sz w:val="28"/>
          <w:szCs w:val="28"/>
        </w:rPr>
        <w:t>科学设计作业难度</w:t>
      </w:r>
    </w:p>
    <w:p w14:paraId="71FDBB6C" w14:textId="77777777" w:rsidR="00B155C6" w:rsidRPr="00C32C45" w:rsidRDefault="00AC7624">
      <w:pPr>
        <w:spacing w:line="480" w:lineRule="exact"/>
        <w:ind w:firstLineChars="200" w:firstLine="560"/>
        <w:rPr>
          <w:bCs/>
          <w:sz w:val="28"/>
          <w:szCs w:val="28"/>
        </w:rPr>
      </w:pPr>
      <w:r w:rsidRPr="00C32C45">
        <w:rPr>
          <w:bCs/>
          <w:sz w:val="28"/>
          <w:szCs w:val="28"/>
        </w:rPr>
        <w:t>合理布局低中高难度作业，以基础型作业和提升型作业为主，拓展型作业要充分考虑学生身心特点和课标要求。从课程总目标</w:t>
      </w:r>
      <w:r w:rsidRPr="00C32C45">
        <w:rPr>
          <w:bCs/>
          <w:sz w:val="28"/>
          <w:szCs w:val="28"/>
        </w:rPr>
        <w:t>出发，设计分册作业目标、单元作业目标及课时作业目标。</w:t>
      </w:r>
    </w:p>
    <w:p w14:paraId="2E0C23D5" w14:textId="77777777" w:rsidR="00B155C6" w:rsidRPr="00C32C45" w:rsidRDefault="00AC7624">
      <w:pPr>
        <w:spacing w:line="480" w:lineRule="exact"/>
        <w:ind w:firstLineChars="200" w:firstLine="560"/>
        <w:rPr>
          <w:bCs/>
          <w:sz w:val="28"/>
          <w:szCs w:val="28"/>
        </w:rPr>
      </w:pPr>
      <w:r w:rsidRPr="00C32C45">
        <w:rPr>
          <w:bCs/>
          <w:sz w:val="28"/>
          <w:szCs w:val="28"/>
        </w:rPr>
        <w:t>作业整体性设计中需要关注的元素及说明：</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8"/>
        <w:gridCol w:w="8092"/>
      </w:tblGrid>
      <w:tr w:rsidR="00B155C6" w:rsidRPr="00C32C45" w14:paraId="663E4C47" w14:textId="77777777" w:rsidTr="00C32C45">
        <w:trPr>
          <w:trHeight w:val="425"/>
        </w:trPr>
        <w:tc>
          <w:tcPr>
            <w:tcW w:w="1088" w:type="dxa"/>
            <w:vAlign w:val="center"/>
          </w:tcPr>
          <w:p w14:paraId="22C77720" w14:textId="77777777" w:rsidR="00B155C6" w:rsidRPr="00C32C45" w:rsidRDefault="00AC7624">
            <w:pPr>
              <w:spacing w:line="300" w:lineRule="exact"/>
              <w:jc w:val="center"/>
              <w:rPr>
                <w:b/>
                <w:bCs/>
                <w:sz w:val="21"/>
                <w:szCs w:val="21"/>
              </w:rPr>
            </w:pPr>
            <w:r w:rsidRPr="00C32C45">
              <w:rPr>
                <w:b/>
                <w:bCs/>
                <w:sz w:val="21"/>
                <w:szCs w:val="21"/>
              </w:rPr>
              <w:t>要素</w:t>
            </w:r>
          </w:p>
        </w:tc>
        <w:tc>
          <w:tcPr>
            <w:tcW w:w="8092" w:type="dxa"/>
            <w:vAlign w:val="center"/>
          </w:tcPr>
          <w:p w14:paraId="5931CACF" w14:textId="77777777" w:rsidR="00B155C6" w:rsidRPr="00C32C45" w:rsidRDefault="00AC7624">
            <w:pPr>
              <w:spacing w:line="300" w:lineRule="exact"/>
              <w:jc w:val="center"/>
              <w:rPr>
                <w:b/>
                <w:bCs/>
                <w:sz w:val="21"/>
                <w:szCs w:val="21"/>
              </w:rPr>
            </w:pPr>
            <w:r w:rsidRPr="00C32C45">
              <w:rPr>
                <w:b/>
                <w:bCs/>
                <w:sz w:val="21"/>
                <w:szCs w:val="21"/>
              </w:rPr>
              <w:t>说明</w:t>
            </w:r>
          </w:p>
        </w:tc>
      </w:tr>
      <w:tr w:rsidR="00B155C6" w:rsidRPr="00C32C45" w14:paraId="1DD37F16" w14:textId="77777777" w:rsidTr="00C32C45">
        <w:tc>
          <w:tcPr>
            <w:tcW w:w="1088" w:type="dxa"/>
            <w:vAlign w:val="center"/>
          </w:tcPr>
          <w:p w14:paraId="7F011AE7" w14:textId="77777777" w:rsidR="00B155C6" w:rsidRPr="00C32C45" w:rsidRDefault="00AC7624">
            <w:pPr>
              <w:spacing w:line="300" w:lineRule="exact"/>
              <w:jc w:val="center"/>
              <w:rPr>
                <w:bCs/>
                <w:sz w:val="21"/>
                <w:szCs w:val="21"/>
              </w:rPr>
            </w:pPr>
            <w:r w:rsidRPr="00C32C45">
              <w:rPr>
                <w:bCs/>
                <w:sz w:val="21"/>
                <w:szCs w:val="21"/>
              </w:rPr>
              <w:t>作业</w:t>
            </w:r>
          </w:p>
          <w:p w14:paraId="68720B53" w14:textId="77777777" w:rsidR="00B155C6" w:rsidRPr="00C32C45" w:rsidRDefault="00AC7624">
            <w:pPr>
              <w:spacing w:line="300" w:lineRule="exact"/>
              <w:jc w:val="center"/>
              <w:rPr>
                <w:bCs/>
                <w:sz w:val="21"/>
                <w:szCs w:val="21"/>
              </w:rPr>
            </w:pPr>
            <w:r w:rsidRPr="00C32C45">
              <w:rPr>
                <w:bCs/>
                <w:sz w:val="21"/>
                <w:szCs w:val="21"/>
              </w:rPr>
              <w:t>目标</w:t>
            </w:r>
          </w:p>
        </w:tc>
        <w:tc>
          <w:tcPr>
            <w:tcW w:w="8092" w:type="dxa"/>
            <w:vAlign w:val="center"/>
          </w:tcPr>
          <w:p w14:paraId="7A294F48" w14:textId="77777777" w:rsidR="00B155C6" w:rsidRPr="00C32C45" w:rsidRDefault="00AC7624">
            <w:pPr>
              <w:spacing w:line="300" w:lineRule="exact"/>
              <w:jc w:val="left"/>
              <w:rPr>
                <w:bCs/>
                <w:sz w:val="21"/>
                <w:szCs w:val="21"/>
              </w:rPr>
            </w:pPr>
            <w:r w:rsidRPr="00C32C45">
              <w:rPr>
                <w:bCs/>
                <w:sz w:val="21"/>
                <w:szCs w:val="21"/>
              </w:rPr>
              <w:t>紧扣课标要求和教学内容，具体、明确、可操作，同时以课程目标统领分册目标，分册目标统领单元目标，单元目标统领课时目标，自上而下整体定位。</w:t>
            </w:r>
          </w:p>
        </w:tc>
      </w:tr>
      <w:tr w:rsidR="00B155C6" w:rsidRPr="00C32C45" w14:paraId="29F9A4B4" w14:textId="77777777" w:rsidTr="00C32C45">
        <w:tc>
          <w:tcPr>
            <w:tcW w:w="1088" w:type="dxa"/>
            <w:vAlign w:val="center"/>
          </w:tcPr>
          <w:p w14:paraId="55BF2145" w14:textId="77777777" w:rsidR="00B155C6" w:rsidRPr="00C32C45" w:rsidRDefault="00AC7624">
            <w:pPr>
              <w:spacing w:line="300" w:lineRule="exact"/>
              <w:jc w:val="center"/>
              <w:rPr>
                <w:bCs/>
                <w:sz w:val="21"/>
                <w:szCs w:val="21"/>
              </w:rPr>
            </w:pPr>
            <w:r w:rsidRPr="00C32C45">
              <w:rPr>
                <w:bCs/>
                <w:sz w:val="21"/>
                <w:szCs w:val="21"/>
              </w:rPr>
              <w:t>作业</w:t>
            </w:r>
          </w:p>
          <w:p w14:paraId="206C2956" w14:textId="77777777" w:rsidR="00B155C6" w:rsidRPr="00C32C45" w:rsidRDefault="00AC7624">
            <w:pPr>
              <w:spacing w:line="300" w:lineRule="exact"/>
              <w:jc w:val="center"/>
              <w:rPr>
                <w:bCs/>
                <w:sz w:val="21"/>
                <w:szCs w:val="21"/>
              </w:rPr>
            </w:pPr>
            <w:r w:rsidRPr="00C32C45">
              <w:rPr>
                <w:bCs/>
                <w:sz w:val="21"/>
                <w:szCs w:val="21"/>
              </w:rPr>
              <w:t>内容</w:t>
            </w:r>
          </w:p>
        </w:tc>
        <w:tc>
          <w:tcPr>
            <w:tcW w:w="8092" w:type="dxa"/>
            <w:vAlign w:val="center"/>
          </w:tcPr>
          <w:p w14:paraId="707A96D7" w14:textId="77777777" w:rsidR="00B155C6" w:rsidRPr="00C32C45" w:rsidRDefault="00AC7624">
            <w:pPr>
              <w:spacing w:line="300" w:lineRule="exact"/>
              <w:jc w:val="left"/>
              <w:rPr>
                <w:bCs/>
                <w:sz w:val="21"/>
                <w:szCs w:val="21"/>
              </w:rPr>
            </w:pPr>
            <w:r w:rsidRPr="00C32C45">
              <w:rPr>
                <w:bCs/>
                <w:sz w:val="21"/>
                <w:szCs w:val="21"/>
              </w:rPr>
              <w:t>考虑是否有足够的覆盖面，是否有足够的题量突出重点知识，是否避免了重复操练等。作业内容呈现方式可以通过选择题、填空题、读图题、连线图、史料分析题和实践题（包括文物仿制、实地考察、跨学科主题学习活动等）等题型呈现，各种题型合理分布，同时还需对题目设计是否依托真实情境、是否需要合作完成等进行判断和归类。</w:t>
            </w:r>
          </w:p>
        </w:tc>
      </w:tr>
      <w:tr w:rsidR="00B155C6" w:rsidRPr="00C32C45" w14:paraId="21463A8F" w14:textId="77777777" w:rsidTr="00C32C45">
        <w:tc>
          <w:tcPr>
            <w:tcW w:w="1088" w:type="dxa"/>
            <w:vAlign w:val="center"/>
          </w:tcPr>
          <w:p w14:paraId="693044C3" w14:textId="77777777" w:rsidR="00B155C6" w:rsidRPr="00C32C45" w:rsidRDefault="00AC7624">
            <w:pPr>
              <w:spacing w:line="300" w:lineRule="exact"/>
              <w:jc w:val="center"/>
              <w:rPr>
                <w:bCs/>
                <w:sz w:val="21"/>
                <w:szCs w:val="21"/>
              </w:rPr>
            </w:pPr>
            <w:r w:rsidRPr="00C32C45">
              <w:rPr>
                <w:bCs/>
                <w:sz w:val="21"/>
                <w:szCs w:val="21"/>
              </w:rPr>
              <w:t>作业</w:t>
            </w:r>
          </w:p>
          <w:p w14:paraId="7BCACF98" w14:textId="77777777" w:rsidR="00B155C6" w:rsidRPr="00C32C45" w:rsidRDefault="00AC7624">
            <w:pPr>
              <w:spacing w:line="300" w:lineRule="exact"/>
              <w:jc w:val="center"/>
              <w:rPr>
                <w:bCs/>
                <w:sz w:val="21"/>
                <w:szCs w:val="21"/>
              </w:rPr>
            </w:pPr>
            <w:r w:rsidRPr="00C32C45">
              <w:rPr>
                <w:bCs/>
                <w:sz w:val="21"/>
                <w:szCs w:val="21"/>
              </w:rPr>
              <w:t>难度</w:t>
            </w:r>
          </w:p>
        </w:tc>
        <w:tc>
          <w:tcPr>
            <w:tcW w:w="8092" w:type="dxa"/>
            <w:vAlign w:val="center"/>
          </w:tcPr>
          <w:p w14:paraId="2E8AE37F" w14:textId="7A51D439" w:rsidR="00B155C6" w:rsidRPr="00C32C45" w:rsidRDefault="00AC7624">
            <w:pPr>
              <w:spacing w:line="300" w:lineRule="exact"/>
              <w:jc w:val="left"/>
              <w:rPr>
                <w:bCs/>
                <w:sz w:val="21"/>
                <w:szCs w:val="21"/>
              </w:rPr>
            </w:pPr>
            <w:r w:rsidRPr="00C32C45">
              <w:rPr>
                <w:bCs/>
                <w:sz w:val="21"/>
                <w:szCs w:val="21"/>
              </w:rPr>
              <w:t>依据《义务教育历史课程标准（</w:t>
            </w:r>
            <w:r w:rsidRPr="00C32C45">
              <w:rPr>
                <w:bCs/>
                <w:sz w:val="21"/>
                <w:szCs w:val="21"/>
              </w:rPr>
              <w:t>2022</w:t>
            </w:r>
            <w:r w:rsidRPr="00C32C45">
              <w:rPr>
                <w:bCs/>
                <w:sz w:val="21"/>
                <w:szCs w:val="21"/>
              </w:rPr>
              <w:t>年版）》之</w:t>
            </w:r>
            <w:r w:rsidRPr="00C32C45">
              <w:rPr>
                <w:bCs/>
                <w:sz w:val="21"/>
                <w:szCs w:val="21"/>
              </w:rPr>
              <w:t>“</w:t>
            </w:r>
            <w:r w:rsidRPr="00C32C45">
              <w:rPr>
                <w:bCs/>
                <w:sz w:val="21"/>
                <w:szCs w:val="21"/>
              </w:rPr>
              <w:t>学业质量标准</w:t>
            </w:r>
            <w:r w:rsidRPr="00C32C45">
              <w:rPr>
                <w:bCs/>
                <w:sz w:val="21"/>
                <w:szCs w:val="21"/>
              </w:rPr>
              <w:t>”</w:t>
            </w:r>
            <w:r w:rsidRPr="00C32C45">
              <w:rPr>
                <w:bCs/>
                <w:sz w:val="21"/>
                <w:szCs w:val="21"/>
              </w:rPr>
              <w:t>要求，学业质量分为</w:t>
            </w:r>
            <w:r w:rsidRPr="00C32C45">
              <w:rPr>
                <w:bCs/>
                <w:sz w:val="21"/>
                <w:szCs w:val="21"/>
              </w:rPr>
              <w:t>“</w:t>
            </w:r>
            <w:r w:rsidRPr="00C32C45">
              <w:rPr>
                <w:bCs/>
                <w:sz w:val="21"/>
                <w:szCs w:val="21"/>
              </w:rPr>
              <w:t>1</w:t>
            </w:r>
            <w:r w:rsidR="00CF4C23" w:rsidRPr="00C32C45">
              <w:rPr>
                <w:bCs/>
                <w:sz w:val="21"/>
                <w:szCs w:val="21"/>
              </w:rPr>
              <w:t>.</w:t>
            </w:r>
            <w:r w:rsidRPr="00C32C45">
              <w:rPr>
                <w:bCs/>
                <w:sz w:val="21"/>
                <w:szCs w:val="21"/>
              </w:rPr>
              <w:t>掌握历史发展中的重要史实</w:t>
            </w:r>
            <w:r w:rsidRPr="00C32C45">
              <w:rPr>
                <w:bCs/>
                <w:sz w:val="21"/>
                <w:szCs w:val="21"/>
              </w:rPr>
              <w:t>”“</w:t>
            </w:r>
            <w:r w:rsidRPr="00C32C45">
              <w:rPr>
                <w:bCs/>
                <w:sz w:val="21"/>
                <w:szCs w:val="21"/>
              </w:rPr>
              <w:t>2</w:t>
            </w:r>
            <w:r w:rsidR="00CF4C23" w:rsidRPr="00C32C45">
              <w:rPr>
                <w:bCs/>
                <w:sz w:val="21"/>
                <w:szCs w:val="21"/>
              </w:rPr>
              <w:t>.</w:t>
            </w:r>
            <w:r w:rsidRPr="00C32C45">
              <w:rPr>
                <w:bCs/>
                <w:sz w:val="21"/>
                <w:szCs w:val="21"/>
              </w:rPr>
              <w:t>了解历史发展过程中的各种联系</w:t>
            </w:r>
            <w:r w:rsidRPr="00C32C45">
              <w:rPr>
                <w:bCs/>
                <w:sz w:val="21"/>
                <w:szCs w:val="21"/>
              </w:rPr>
              <w:t>”“</w:t>
            </w:r>
            <w:r w:rsidRPr="00C32C45">
              <w:rPr>
                <w:bCs/>
                <w:sz w:val="21"/>
                <w:szCs w:val="21"/>
              </w:rPr>
              <w:t>3</w:t>
            </w:r>
            <w:r w:rsidR="00CF4C23" w:rsidRPr="00C32C45">
              <w:rPr>
                <w:bCs/>
                <w:sz w:val="21"/>
                <w:szCs w:val="21"/>
              </w:rPr>
              <w:t>.</w:t>
            </w:r>
            <w:r w:rsidRPr="00C32C45">
              <w:rPr>
                <w:bCs/>
                <w:sz w:val="21"/>
                <w:szCs w:val="21"/>
              </w:rPr>
              <w:t>认识历史发展的基本规律和大趋势</w:t>
            </w:r>
            <w:r w:rsidRPr="00C32C45">
              <w:rPr>
                <w:bCs/>
                <w:sz w:val="21"/>
                <w:szCs w:val="21"/>
              </w:rPr>
              <w:t>”</w:t>
            </w:r>
            <w:r w:rsidRPr="00C32C45">
              <w:rPr>
                <w:bCs/>
                <w:sz w:val="21"/>
                <w:szCs w:val="21"/>
              </w:rPr>
              <w:t>。其中</w:t>
            </w:r>
            <w:r w:rsidRPr="00C32C45">
              <w:rPr>
                <w:bCs/>
                <w:sz w:val="21"/>
                <w:szCs w:val="21"/>
              </w:rPr>
              <w:t>“</w:t>
            </w:r>
            <w:r w:rsidRPr="00C32C45">
              <w:rPr>
                <w:bCs/>
                <w:sz w:val="21"/>
                <w:szCs w:val="21"/>
              </w:rPr>
              <w:t>1</w:t>
            </w:r>
            <w:r w:rsidRPr="00C32C45">
              <w:rPr>
                <w:bCs/>
                <w:sz w:val="21"/>
                <w:szCs w:val="21"/>
              </w:rPr>
              <w:t>”</w:t>
            </w:r>
            <w:r w:rsidRPr="00C32C45">
              <w:rPr>
                <w:bCs/>
                <w:sz w:val="21"/>
                <w:szCs w:val="21"/>
              </w:rPr>
              <w:t>指向的是知识的再现与巩固，训练学生的低中阶思维，属于低难度、基础型作业；</w:t>
            </w:r>
            <w:r w:rsidRPr="00C32C45">
              <w:rPr>
                <w:bCs/>
                <w:sz w:val="21"/>
                <w:szCs w:val="21"/>
              </w:rPr>
              <w:t>“</w:t>
            </w:r>
            <w:r w:rsidRPr="00C32C45">
              <w:rPr>
                <w:bCs/>
                <w:sz w:val="21"/>
                <w:szCs w:val="21"/>
              </w:rPr>
              <w:t>2</w:t>
            </w:r>
            <w:r w:rsidRPr="00C32C45">
              <w:rPr>
                <w:bCs/>
                <w:sz w:val="21"/>
                <w:szCs w:val="21"/>
              </w:rPr>
              <w:t>”</w:t>
            </w:r>
            <w:r w:rsidRPr="00C32C45">
              <w:rPr>
                <w:bCs/>
                <w:sz w:val="21"/>
                <w:szCs w:val="21"/>
              </w:rPr>
              <w:t>指向的是知识的理解与运用，训练学生中阶思维，属于中难度、提升型作业；</w:t>
            </w:r>
            <w:r w:rsidRPr="00C32C45">
              <w:rPr>
                <w:bCs/>
                <w:sz w:val="21"/>
                <w:szCs w:val="21"/>
              </w:rPr>
              <w:t>“</w:t>
            </w:r>
            <w:r w:rsidRPr="00C32C45">
              <w:rPr>
                <w:bCs/>
                <w:sz w:val="21"/>
                <w:szCs w:val="21"/>
              </w:rPr>
              <w:t>3</w:t>
            </w:r>
            <w:r w:rsidRPr="00C32C45">
              <w:rPr>
                <w:bCs/>
                <w:sz w:val="21"/>
                <w:szCs w:val="21"/>
              </w:rPr>
              <w:t>”</w:t>
            </w:r>
            <w:r w:rsidRPr="00C32C45">
              <w:rPr>
                <w:bCs/>
                <w:sz w:val="21"/>
                <w:szCs w:val="21"/>
              </w:rPr>
              <w:t>指向的是知识的综合与迁移，训练学生高阶思维，属于高难度、拓展性作业。不同学习水平的作业题量应与课程标准要求相适切。</w:t>
            </w:r>
          </w:p>
        </w:tc>
      </w:tr>
    </w:tbl>
    <w:p w14:paraId="1E413500" w14:textId="77777777" w:rsidR="00B155C6" w:rsidRPr="00C32C45" w:rsidRDefault="00B155C6" w:rsidP="00C32C45">
      <w:pPr>
        <w:spacing w:line="240" w:lineRule="exact"/>
        <w:ind w:firstLineChars="200" w:firstLine="560"/>
        <w:rPr>
          <w:sz w:val="28"/>
          <w:szCs w:val="28"/>
        </w:rPr>
      </w:pPr>
      <w:bookmarkStart w:id="3" w:name="_GoBack"/>
      <w:bookmarkEnd w:id="3"/>
    </w:p>
    <w:p w14:paraId="469B0B8E" w14:textId="77777777" w:rsidR="00B155C6" w:rsidRPr="00C32C45" w:rsidRDefault="00AC7624">
      <w:pPr>
        <w:spacing w:line="480" w:lineRule="exact"/>
        <w:ind w:firstLineChars="200" w:firstLine="560"/>
        <w:rPr>
          <w:bCs/>
          <w:sz w:val="28"/>
          <w:szCs w:val="28"/>
        </w:rPr>
      </w:pPr>
      <w:r w:rsidRPr="00C32C45">
        <w:rPr>
          <w:sz w:val="28"/>
          <w:szCs w:val="28"/>
        </w:rPr>
        <w:t>【示例</w:t>
      </w:r>
      <w:r w:rsidRPr="00C32C45">
        <w:rPr>
          <w:sz w:val="28"/>
          <w:szCs w:val="28"/>
        </w:rPr>
        <w:t>17</w:t>
      </w:r>
      <w:r w:rsidRPr="00C32C45">
        <w:rPr>
          <w:sz w:val="28"/>
          <w:szCs w:val="28"/>
        </w:rPr>
        <w:t>】作业目标的整体性设计</w:t>
      </w:r>
    </w:p>
    <w:p w14:paraId="45171629" w14:textId="40F25878" w:rsidR="00B155C6" w:rsidRPr="00C32C45" w:rsidRDefault="00AC7624">
      <w:pPr>
        <w:spacing w:line="480" w:lineRule="exact"/>
        <w:ind w:firstLineChars="200" w:firstLine="482"/>
        <w:rPr>
          <w:rFonts w:eastAsia="楷体"/>
          <w:b/>
          <w:bCs/>
        </w:rPr>
      </w:pPr>
      <w:r w:rsidRPr="00C32C45">
        <w:rPr>
          <w:rFonts w:eastAsia="楷体"/>
          <w:b/>
          <w:bCs/>
        </w:rPr>
        <w:t>1</w:t>
      </w:r>
      <w:r w:rsidR="00CF4C23" w:rsidRPr="00C32C45">
        <w:rPr>
          <w:rFonts w:eastAsia="楷体"/>
          <w:b/>
          <w:bCs/>
        </w:rPr>
        <w:t>.</w:t>
      </w:r>
      <w:r w:rsidRPr="00C32C45">
        <w:rPr>
          <w:rFonts w:eastAsia="楷体"/>
          <w:b/>
          <w:bCs/>
        </w:rPr>
        <w:t>七年级上册全册作业目标：</w:t>
      </w:r>
    </w:p>
    <w:p w14:paraId="21B9F8FD" w14:textId="77777777" w:rsidR="00B155C6" w:rsidRPr="00C32C45" w:rsidRDefault="00AC7624">
      <w:pPr>
        <w:spacing w:line="480" w:lineRule="exact"/>
        <w:ind w:firstLineChars="200" w:firstLine="480"/>
        <w:rPr>
          <w:rFonts w:eastAsia="楷体"/>
          <w:bCs/>
        </w:rPr>
      </w:pPr>
      <w:r w:rsidRPr="00C32C45">
        <w:rPr>
          <w:rFonts w:eastAsia="楷体"/>
          <w:bCs/>
        </w:rPr>
        <w:t>（</w:t>
      </w:r>
      <w:r w:rsidRPr="00C32C45">
        <w:rPr>
          <w:rFonts w:eastAsia="楷体"/>
          <w:bCs/>
        </w:rPr>
        <w:t>1</w:t>
      </w:r>
      <w:r w:rsidRPr="00C32C45">
        <w:rPr>
          <w:rFonts w:eastAsia="楷体"/>
          <w:bCs/>
        </w:rPr>
        <w:t>）充分利用感性的、易于理解的、多种多样的作业素材激发学生学习兴趣，调动学习积极性，促进学生积极、主动地学习历史。</w:t>
      </w:r>
    </w:p>
    <w:p w14:paraId="7691D06F" w14:textId="77777777" w:rsidR="00B155C6" w:rsidRPr="00C32C45" w:rsidRDefault="00AC7624">
      <w:pPr>
        <w:spacing w:line="480" w:lineRule="exact"/>
        <w:ind w:firstLineChars="200" w:firstLine="480"/>
        <w:rPr>
          <w:rFonts w:eastAsia="楷体"/>
          <w:bCs/>
        </w:rPr>
      </w:pPr>
      <w:r w:rsidRPr="00C32C45">
        <w:rPr>
          <w:rFonts w:eastAsia="楷体"/>
          <w:bCs/>
        </w:rPr>
        <w:t>（</w:t>
      </w:r>
      <w:r w:rsidRPr="00C32C45">
        <w:rPr>
          <w:rFonts w:eastAsia="楷体"/>
          <w:bCs/>
        </w:rPr>
        <w:t>2</w:t>
      </w:r>
      <w:r w:rsidRPr="00C32C45">
        <w:rPr>
          <w:rFonts w:eastAsia="楷体"/>
          <w:bCs/>
        </w:rPr>
        <w:t>）能够把握中国古代历史发展的基本线索相关重要史事，认识统一多民族国家形成、巩固和发展。</w:t>
      </w:r>
    </w:p>
    <w:p w14:paraId="52F619F3" w14:textId="77777777" w:rsidR="00B155C6" w:rsidRPr="00C32C45" w:rsidRDefault="00AC7624">
      <w:pPr>
        <w:spacing w:line="480" w:lineRule="exact"/>
        <w:ind w:firstLineChars="200" w:firstLine="480"/>
        <w:rPr>
          <w:rFonts w:eastAsia="楷体"/>
          <w:bCs/>
        </w:rPr>
      </w:pPr>
      <w:r w:rsidRPr="00C32C45">
        <w:rPr>
          <w:rFonts w:eastAsia="楷体"/>
          <w:bCs/>
        </w:rPr>
        <w:t>（</w:t>
      </w:r>
      <w:r w:rsidRPr="00C32C45">
        <w:rPr>
          <w:rFonts w:eastAsia="楷体"/>
          <w:bCs/>
        </w:rPr>
        <w:t>3</w:t>
      </w:r>
      <w:r w:rsidRPr="00C32C45">
        <w:rPr>
          <w:rFonts w:eastAsia="楷体"/>
          <w:bCs/>
        </w:rPr>
        <w:t>）学生通过阅读、理解教材，概括所学内容，进而初步学会解读史料，逐步学会对史事进行分析。</w:t>
      </w:r>
    </w:p>
    <w:p w14:paraId="464E6135" w14:textId="77777777" w:rsidR="00B155C6" w:rsidRPr="00C32C45" w:rsidRDefault="00AC7624">
      <w:pPr>
        <w:spacing w:line="480" w:lineRule="exact"/>
        <w:ind w:firstLineChars="200" w:firstLine="480"/>
        <w:rPr>
          <w:rFonts w:eastAsia="楷体"/>
          <w:bCs/>
        </w:rPr>
      </w:pPr>
      <w:r w:rsidRPr="00C32C45">
        <w:rPr>
          <w:rFonts w:eastAsia="楷体"/>
          <w:bCs/>
        </w:rPr>
        <w:t>（</w:t>
      </w:r>
      <w:r w:rsidRPr="00C32C45">
        <w:rPr>
          <w:rFonts w:eastAsia="楷体"/>
          <w:bCs/>
        </w:rPr>
        <w:t>4</w:t>
      </w:r>
      <w:r w:rsidRPr="00C32C45">
        <w:rPr>
          <w:rFonts w:eastAsia="楷体"/>
          <w:bCs/>
        </w:rPr>
        <w:t>）初步学会分析重要史事间的因果关系，初步学会对史事进行评判。</w:t>
      </w:r>
    </w:p>
    <w:p w14:paraId="47F4179A" w14:textId="1853A256" w:rsidR="00B155C6" w:rsidRPr="00C32C45" w:rsidRDefault="00AC7624">
      <w:pPr>
        <w:pStyle w:val="a4"/>
        <w:spacing w:after="0" w:line="480" w:lineRule="exact"/>
        <w:ind w:leftChars="0" w:left="0" w:rightChars="0" w:right="0" w:firstLineChars="200" w:firstLine="482"/>
        <w:rPr>
          <w:rFonts w:eastAsia="楷体"/>
          <w:b/>
          <w:bCs/>
        </w:rPr>
      </w:pPr>
      <w:r w:rsidRPr="00C32C45">
        <w:rPr>
          <w:rFonts w:eastAsia="楷体"/>
          <w:b/>
          <w:bCs/>
        </w:rPr>
        <w:t>2</w:t>
      </w:r>
      <w:r w:rsidR="00CF4C23" w:rsidRPr="00C32C45">
        <w:rPr>
          <w:rFonts w:eastAsia="楷体"/>
          <w:b/>
          <w:bCs/>
        </w:rPr>
        <w:t>.</w:t>
      </w:r>
      <w:r w:rsidRPr="00C32C45">
        <w:rPr>
          <w:rFonts w:eastAsia="楷体"/>
          <w:b/>
          <w:bCs/>
        </w:rPr>
        <w:t>七年级上册第二单元作业目标：</w:t>
      </w:r>
    </w:p>
    <w:p w14:paraId="7A3A579E" w14:textId="77777777" w:rsidR="00B155C6" w:rsidRPr="00C32C45" w:rsidRDefault="00AC7624">
      <w:pPr>
        <w:spacing w:line="480" w:lineRule="exact"/>
        <w:ind w:firstLineChars="200" w:firstLine="480"/>
        <w:rPr>
          <w:rFonts w:eastAsia="楷体"/>
        </w:rPr>
      </w:pPr>
      <w:r w:rsidRPr="00C32C45">
        <w:rPr>
          <w:rFonts w:eastAsia="楷体"/>
        </w:rPr>
        <w:t>（</w:t>
      </w:r>
      <w:r w:rsidRPr="00C32C45">
        <w:rPr>
          <w:rFonts w:eastAsia="楷体"/>
        </w:rPr>
        <w:t>1</w:t>
      </w:r>
      <w:r w:rsidRPr="00C32C45">
        <w:rPr>
          <w:rFonts w:eastAsia="楷体"/>
        </w:rPr>
        <w:t>）能够了解夏商周时期历史的基本线索和重要的事件、人物、现象，知道重大史事发生的时间和地点、原因和结果，初步培养历史时序意识和历史空间感，尝试运用时间轴、表格、思维导图等方式概况单元内容。（唯物史观、时空观念）</w:t>
      </w:r>
    </w:p>
    <w:p w14:paraId="2B403F16" w14:textId="77777777" w:rsidR="00B155C6" w:rsidRPr="00C32C45" w:rsidRDefault="00AC7624">
      <w:pPr>
        <w:spacing w:line="480" w:lineRule="exact"/>
        <w:ind w:firstLineChars="200" w:firstLine="480"/>
        <w:rPr>
          <w:rFonts w:eastAsia="楷体"/>
        </w:rPr>
      </w:pPr>
      <w:r w:rsidRPr="00C32C45">
        <w:rPr>
          <w:rFonts w:eastAsia="楷体"/>
        </w:rPr>
        <w:t>（</w:t>
      </w:r>
      <w:r w:rsidRPr="00C32C45">
        <w:rPr>
          <w:rFonts w:eastAsia="楷体"/>
        </w:rPr>
        <w:t>2</w:t>
      </w:r>
      <w:r w:rsidRPr="00C32C45">
        <w:rPr>
          <w:rFonts w:eastAsia="楷体"/>
        </w:rPr>
        <w:t>）能够通过实物</w:t>
      </w:r>
      <w:r w:rsidRPr="00C32C45">
        <w:rPr>
          <w:rFonts w:eastAsia="楷体"/>
        </w:rPr>
        <w:t>史料和文字史料，结合语文、地理、艺术等课程的学习，了解</w:t>
      </w:r>
      <w:r w:rsidRPr="00C32C45">
        <w:rPr>
          <w:rFonts w:eastAsia="楷体"/>
        </w:rPr>
        <w:lastRenderedPageBreak/>
        <w:t>和认识夏商周时期的历史，尝试运用史料说明历史问题。初步理解文物、史料的价值。（史料实证、历史解释）</w:t>
      </w:r>
    </w:p>
    <w:p w14:paraId="5AC0FE0A" w14:textId="77777777" w:rsidR="00B155C6" w:rsidRPr="00C32C45" w:rsidRDefault="00AC7624">
      <w:pPr>
        <w:spacing w:line="480" w:lineRule="exact"/>
        <w:ind w:firstLineChars="200" w:firstLine="480"/>
        <w:rPr>
          <w:rFonts w:eastAsia="楷体"/>
        </w:rPr>
      </w:pPr>
      <w:r w:rsidRPr="00C32C45">
        <w:rPr>
          <w:rFonts w:eastAsia="楷体"/>
        </w:rPr>
        <w:t>（</w:t>
      </w:r>
      <w:r w:rsidRPr="00C32C45">
        <w:rPr>
          <w:rFonts w:eastAsia="楷体"/>
        </w:rPr>
        <w:t>3</w:t>
      </w:r>
      <w:r w:rsidRPr="00C32C45">
        <w:rPr>
          <w:rFonts w:eastAsia="楷体"/>
        </w:rPr>
        <w:t>）能够在掌握一定史料基础上，通过初步分析，认识夏商周时期社会大变革的具体表现及其意义和影响。（唯物史观、历史解释、家国情怀）</w:t>
      </w:r>
    </w:p>
    <w:p w14:paraId="38DEB7AD" w14:textId="7A15454F" w:rsidR="00B155C6" w:rsidRPr="00C32C45" w:rsidRDefault="00AC7624">
      <w:pPr>
        <w:spacing w:line="480" w:lineRule="exact"/>
        <w:ind w:firstLineChars="200" w:firstLine="482"/>
        <w:rPr>
          <w:rFonts w:eastAsia="楷体"/>
          <w:b/>
          <w:bCs/>
        </w:rPr>
      </w:pPr>
      <w:r w:rsidRPr="00C32C45">
        <w:rPr>
          <w:rFonts w:eastAsia="楷体"/>
          <w:b/>
          <w:bCs/>
        </w:rPr>
        <w:t>3</w:t>
      </w:r>
      <w:r w:rsidR="00CF4C23" w:rsidRPr="00C32C45">
        <w:rPr>
          <w:rFonts w:eastAsia="楷体"/>
          <w:b/>
          <w:bCs/>
        </w:rPr>
        <w:t>.</w:t>
      </w:r>
      <w:r w:rsidRPr="00C32C45">
        <w:rPr>
          <w:rFonts w:eastAsia="楷体"/>
          <w:b/>
          <w:bCs/>
        </w:rPr>
        <w:t>七年级上册第二单元第</w:t>
      </w:r>
      <w:r w:rsidRPr="00C32C45">
        <w:rPr>
          <w:rFonts w:eastAsia="楷体"/>
          <w:b/>
          <w:bCs/>
        </w:rPr>
        <w:t>4</w:t>
      </w:r>
      <w:r w:rsidRPr="00C32C45">
        <w:rPr>
          <w:rFonts w:eastAsia="楷体"/>
          <w:b/>
          <w:bCs/>
        </w:rPr>
        <w:t>课</w:t>
      </w:r>
      <w:r w:rsidRPr="00C32C45">
        <w:rPr>
          <w:rFonts w:eastAsia="楷体"/>
          <w:b/>
          <w:bCs/>
        </w:rPr>
        <w:t>“</w:t>
      </w:r>
      <w:r w:rsidRPr="00C32C45">
        <w:rPr>
          <w:rFonts w:eastAsia="楷体"/>
          <w:b/>
          <w:bCs/>
        </w:rPr>
        <w:t>夏商周的更替</w:t>
      </w:r>
      <w:r w:rsidRPr="00C32C45">
        <w:rPr>
          <w:rFonts w:eastAsia="楷体"/>
          <w:b/>
          <w:bCs/>
        </w:rPr>
        <w:t>”</w:t>
      </w:r>
      <w:r w:rsidRPr="00C32C45">
        <w:rPr>
          <w:rFonts w:eastAsia="楷体"/>
          <w:b/>
          <w:bCs/>
        </w:rPr>
        <w:t>作业目标：</w:t>
      </w:r>
    </w:p>
    <w:p w14:paraId="53392CDB" w14:textId="77777777" w:rsidR="00B155C6" w:rsidRPr="00C32C45" w:rsidRDefault="00AC7624">
      <w:pPr>
        <w:spacing w:line="480" w:lineRule="exact"/>
        <w:ind w:firstLineChars="200" w:firstLine="480"/>
        <w:rPr>
          <w:rFonts w:eastAsia="楷体"/>
          <w:bCs/>
        </w:rPr>
      </w:pPr>
      <w:r w:rsidRPr="00C32C45">
        <w:rPr>
          <w:rFonts w:eastAsia="楷体"/>
          <w:bCs/>
        </w:rPr>
        <w:t>（</w:t>
      </w:r>
      <w:r w:rsidRPr="00C32C45">
        <w:rPr>
          <w:rFonts w:eastAsia="楷体"/>
          <w:bCs/>
        </w:rPr>
        <w:t>1</w:t>
      </w:r>
      <w:r w:rsidRPr="00C32C45">
        <w:rPr>
          <w:rFonts w:eastAsia="楷体"/>
          <w:bCs/>
        </w:rPr>
        <w:t>）通过实物和文字史料，了解和认识夏商周时期重大历史事件和基本线索；</w:t>
      </w:r>
    </w:p>
    <w:p w14:paraId="537AB290" w14:textId="77777777" w:rsidR="00B155C6" w:rsidRPr="00C32C45" w:rsidRDefault="00AC7624">
      <w:pPr>
        <w:spacing w:line="480" w:lineRule="exact"/>
        <w:ind w:firstLineChars="200" w:firstLine="480"/>
        <w:rPr>
          <w:rFonts w:eastAsia="楷体"/>
          <w:bCs/>
        </w:rPr>
      </w:pPr>
      <w:r w:rsidRPr="00C32C45">
        <w:rPr>
          <w:rFonts w:eastAsia="楷体"/>
          <w:bCs/>
        </w:rPr>
        <w:t>（</w:t>
      </w:r>
      <w:r w:rsidRPr="00C32C45">
        <w:rPr>
          <w:rFonts w:eastAsia="楷体"/>
          <w:bCs/>
        </w:rPr>
        <w:t>2</w:t>
      </w:r>
      <w:r w:rsidRPr="00C32C45">
        <w:rPr>
          <w:rFonts w:eastAsia="楷体"/>
          <w:bCs/>
        </w:rPr>
        <w:t>）尝试用时间轴概括本课内容，感知时序和空间感，形成初步的时空观念；</w:t>
      </w:r>
    </w:p>
    <w:p w14:paraId="25211275" w14:textId="77777777" w:rsidR="00B155C6" w:rsidRPr="00C32C45" w:rsidRDefault="00AC7624">
      <w:pPr>
        <w:spacing w:line="480" w:lineRule="exact"/>
        <w:ind w:firstLineChars="200" w:firstLine="480"/>
        <w:rPr>
          <w:rFonts w:eastAsia="楷体"/>
          <w:bCs/>
        </w:rPr>
      </w:pPr>
      <w:r w:rsidRPr="00C32C45">
        <w:rPr>
          <w:rFonts w:eastAsia="楷体"/>
          <w:bCs/>
        </w:rPr>
        <w:t>（</w:t>
      </w:r>
      <w:r w:rsidRPr="00C32C45">
        <w:rPr>
          <w:rFonts w:eastAsia="楷体"/>
          <w:bCs/>
        </w:rPr>
        <w:t>3</w:t>
      </w:r>
      <w:r w:rsidRPr="00C32C45">
        <w:rPr>
          <w:rFonts w:eastAsia="楷体"/>
          <w:bCs/>
        </w:rPr>
        <w:t>）能够运用《周初分封诸侯</w:t>
      </w:r>
      <w:r w:rsidRPr="00C32C45">
        <w:rPr>
          <w:rFonts w:eastAsia="楷体"/>
          <w:bCs/>
        </w:rPr>
        <w:t>示意图》和教材文本，了解西周的分封制；</w:t>
      </w:r>
    </w:p>
    <w:p w14:paraId="00CDEBAC" w14:textId="77777777" w:rsidR="00B155C6" w:rsidRPr="00C32C45" w:rsidRDefault="00AC7624">
      <w:pPr>
        <w:spacing w:line="480" w:lineRule="exact"/>
        <w:ind w:firstLineChars="200" w:firstLine="480"/>
        <w:rPr>
          <w:rFonts w:eastAsia="楷体"/>
          <w:bCs/>
        </w:rPr>
      </w:pPr>
      <w:r w:rsidRPr="00C32C45">
        <w:rPr>
          <w:rFonts w:eastAsia="楷体"/>
          <w:bCs/>
        </w:rPr>
        <w:t>（</w:t>
      </w:r>
      <w:r w:rsidRPr="00C32C45">
        <w:rPr>
          <w:rFonts w:eastAsia="楷体"/>
          <w:bCs/>
        </w:rPr>
        <w:t>4</w:t>
      </w:r>
      <w:r w:rsidRPr="00C32C45">
        <w:rPr>
          <w:rFonts w:eastAsia="楷体"/>
          <w:bCs/>
        </w:rPr>
        <w:t>）从夏商周更替的史事中，总结三朝灭亡的共同原因，认识暴政亡国的道理。</w:t>
      </w:r>
    </w:p>
    <w:p w14:paraId="76D6DECD" w14:textId="77777777" w:rsidR="00B155C6" w:rsidRPr="00C32C45" w:rsidRDefault="00AC7624">
      <w:pPr>
        <w:spacing w:line="480" w:lineRule="exact"/>
        <w:ind w:firstLineChars="200" w:firstLine="560"/>
        <w:rPr>
          <w:bCs/>
          <w:sz w:val="28"/>
          <w:szCs w:val="28"/>
        </w:rPr>
      </w:pPr>
      <w:r w:rsidRPr="00C32C45">
        <w:rPr>
          <w:bCs/>
          <w:sz w:val="28"/>
          <w:szCs w:val="28"/>
        </w:rPr>
        <w:t>【示例</w:t>
      </w:r>
      <w:r w:rsidRPr="00C32C45">
        <w:rPr>
          <w:bCs/>
          <w:sz w:val="28"/>
          <w:szCs w:val="28"/>
        </w:rPr>
        <w:t>18</w:t>
      </w:r>
      <w:r w:rsidRPr="00C32C45">
        <w:rPr>
          <w:bCs/>
          <w:sz w:val="28"/>
          <w:szCs w:val="28"/>
        </w:rPr>
        <w:t>】作业内容的整体性设计</w:t>
      </w:r>
    </w:p>
    <w:p w14:paraId="2C2E5CF4" w14:textId="2B58895B" w:rsidR="00B155C6" w:rsidRPr="00C32C45" w:rsidRDefault="00AC7624">
      <w:pPr>
        <w:spacing w:line="480" w:lineRule="exact"/>
        <w:ind w:firstLineChars="200" w:firstLine="560"/>
        <w:rPr>
          <w:rFonts w:eastAsia="楷体"/>
          <w:sz w:val="28"/>
          <w:szCs w:val="28"/>
        </w:rPr>
      </w:pPr>
      <w:r w:rsidRPr="00C32C45">
        <w:rPr>
          <w:rFonts w:eastAsia="楷体"/>
          <w:sz w:val="28"/>
          <w:szCs w:val="28"/>
        </w:rPr>
        <w:t>1</w:t>
      </w:r>
      <w:r w:rsidR="00CF4C23" w:rsidRPr="00C32C45">
        <w:rPr>
          <w:rFonts w:eastAsia="楷体"/>
          <w:sz w:val="28"/>
          <w:szCs w:val="28"/>
        </w:rPr>
        <w:t>.</w:t>
      </w:r>
      <w:r w:rsidRPr="00C32C45">
        <w:rPr>
          <w:rFonts w:eastAsia="楷体"/>
          <w:sz w:val="28"/>
          <w:szCs w:val="28"/>
        </w:rPr>
        <w:t>课前预习作业：</w:t>
      </w:r>
    </w:p>
    <w:p w14:paraId="09B0D309" w14:textId="77777777" w:rsidR="00B155C6" w:rsidRPr="00C32C45" w:rsidRDefault="00AC7624">
      <w:pPr>
        <w:spacing w:line="480" w:lineRule="exact"/>
        <w:ind w:firstLineChars="200" w:firstLine="480"/>
        <w:rPr>
          <w:rFonts w:eastAsia="楷体"/>
        </w:rPr>
      </w:pPr>
      <w:r w:rsidRPr="00C32C45">
        <w:rPr>
          <w:rFonts w:eastAsia="楷体"/>
        </w:rPr>
        <w:t>作业时长：</w:t>
      </w:r>
      <w:r w:rsidRPr="00C32C45">
        <w:rPr>
          <w:rFonts w:eastAsia="楷体"/>
        </w:rPr>
        <w:t>15</w:t>
      </w:r>
      <w:r w:rsidRPr="00C32C45">
        <w:rPr>
          <w:rFonts w:eastAsia="楷体"/>
        </w:rPr>
        <w:t>分钟</w:t>
      </w:r>
    </w:p>
    <w:p w14:paraId="5F9CC44E" w14:textId="77777777" w:rsidR="00B155C6" w:rsidRPr="00C32C45" w:rsidRDefault="00AC7624">
      <w:pPr>
        <w:spacing w:line="480" w:lineRule="exact"/>
        <w:ind w:firstLineChars="200" w:firstLine="480"/>
        <w:rPr>
          <w:rFonts w:eastAsia="楷体"/>
        </w:rPr>
      </w:pPr>
      <w:r w:rsidRPr="00C32C45">
        <w:rPr>
          <w:rFonts w:eastAsia="楷体"/>
        </w:rPr>
        <w:t>作业形式：制作时间轴</w:t>
      </w:r>
    </w:p>
    <w:p w14:paraId="1C23BB7B" w14:textId="77777777" w:rsidR="00B155C6" w:rsidRPr="00C32C45" w:rsidRDefault="00AC7624">
      <w:pPr>
        <w:spacing w:line="480" w:lineRule="exact"/>
        <w:ind w:firstLineChars="200" w:firstLine="480"/>
        <w:rPr>
          <w:rFonts w:eastAsia="楷体"/>
        </w:rPr>
      </w:pPr>
      <w:r w:rsidRPr="00C32C45">
        <w:rPr>
          <w:rFonts w:eastAsia="楷体"/>
        </w:rPr>
        <w:t>难度设计：低难度题</w:t>
      </w:r>
    </w:p>
    <w:p w14:paraId="21DC1AAD" w14:textId="77777777" w:rsidR="00B155C6" w:rsidRPr="00C32C45" w:rsidRDefault="00AC7624">
      <w:pPr>
        <w:spacing w:line="480" w:lineRule="exact"/>
        <w:ind w:firstLineChars="200" w:firstLine="480"/>
        <w:rPr>
          <w:rFonts w:eastAsia="楷体"/>
        </w:rPr>
      </w:pPr>
      <w:r w:rsidRPr="00C32C45">
        <w:rPr>
          <w:rFonts w:eastAsia="楷体"/>
        </w:rPr>
        <w:t>作业内容：制作夏商周时期的历史时间轴，在时间轴标注清楚夏、商、周王朝建立的时间、都城、建立者，以及三个王朝发生的重大历史事件。</w:t>
      </w:r>
    </w:p>
    <w:p w14:paraId="13F83325" w14:textId="77777777" w:rsidR="00B155C6" w:rsidRPr="00C32C45" w:rsidRDefault="00AC7624">
      <w:pPr>
        <w:spacing w:line="480" w:lineRule="exact"/>
        <w:ind w:firstLineChars="200" w:firstLine="560"/>
        <w:rPr>
          <w:sz w:val="28"/>
          <w:szCs w:val="28"/>
        </w:rPr>
      </w:pPr>
      <w:r w:rsidRPr="00C32C45">
        <w:rPr>
          <w:sz w:val="28"/>
          <w:szCs w:val="28"/>
        </w:rPr>
        <w:t>【设计意图】</w:t>
      </w:r>
    </w:p>
    <w:p w14:paraId="33CED32E" w14:textId="77777777" w:rsidR="00B155C6" w:rsidRPr="00C32C45" w:rsidRDefault="00AC7624">
      <w:pPr>
        <w:spacing w:line="480" w:lineRule="exact"/>
        <w:ind w:firstLineChars="200" w:firstLine="480"/>
        <w:rPr>
          <w:rFonts w:eastAsia="楷体"/>
          <w:sz w:val="28"/>
          <w:szCs w:val="28"/>
        </w:rPr>
      </w:pPr>
      <w:r w:rsidRPr="00C32C45">
        <w:rPr>
          <w:rFonts w:eastAsia="楷体"/>
        </w:rPr>
        <w:t>课前预习作业旨在引导学生在整体把握单元学习内容基础上，了解夏商周时期历史发展的基本线索和重大历史事件，感知时序和空间感，形成初步的时空观念。本题主要考查的是对历史的再认与再现，属于低难度题。</w:t>
      </w:r>
    </w:p>
    <w:p w14:paraId="20886328" w14:textId="7BF0A7FA" w:rsidR="00B155C6" w:rsidRPr="00C32C45" w:rsidRDefault="00AC7624">
      <w:pPr>
        <w:spacing w:line="480" w:lineRule="exact"/>
        <w:ind w:firstLineChars="200" w:firstLine="560"/>
        <w:rPr>
          <w:sz w:val="28"/>
          <w:szCs w:val="28"/>
        </w:rPr>
      </w:pPr>
      <w:r w:rsidRPr="00C32C45">
        <w:rPr>
          <w:sz w:val="28"/>
          <w:szCs w:val="28"/>
        </w:rPr>
        <w:t>2</w:t>
      </w:r>
      <w:r w:rsidR="00CF4C23" w:rsidRPr="00C32C45">
        <w:rPr>
          <w:sz w:val="28"/>
          <w:szCs w:val="28"/>
        </w:rPr>
        <w:t>.</w:t>
      </w:r>
      <w:r w:rsidRPr="00C32C45">
        <w:rPr>
          <w:sz w:val="28"/>
          <w:szCs w:val="28"/>
        </w:rPr>
        <w:t>课后作业：</w:t>
      </w:r>
    </w:p>
    <w:p w14:paraId="2B50A809" w14:textId="77777777" w:rsidR="00B155C6" w:rsidRPr="00C32C45" w:rsidRDefault="00AC7624">
      <w:pPr>
        <w:spacing w:line="480" w:lineRule="exact"/>
        <w:ind w:firstLineChars="200" w:firstLine="480"/>
        <w:rPr>
          <w:rFonts w:eastAsia="楷体"/>
        </w:rPr>
      </w:pPr>
      <w:r w:rsidRPr="00C32C45">
        <w:rPr>
          <w:rFonts w:eastAsia="楷体"/>
        </w:rPr>
        <w:t>作业</w:t>
      </w:r>
      <w:r w:rsidRPr="00C32C45">
        <w:rPr>
          <w:rFonts w:eastAsia="楷体"/>
        </w:rPr>
        <w:t>1</w:t>
      </w:r>
      <w:r w:rsidRPr="00C32C45">
        <w:rPr>
          <w:rFonts w:eastAsia="楷体"/>
        </w:rPr>
        <w:t>：</w:t>
      </w:r>
    </w:p>
    <w:p w14:paraId="504B2514" w14:textId="77777777" w:rsidR="00B155C6" w:rsidRPr="00C32C45" w:rsidRDefault="00AC7624">
      <w:pPr>
        <w:spacing w:line="480" w:lineRule="exact"/>
        <w:ind w:firstLineChars="200" w:firstLine="480"/>
        <w:rPr>
          <w:rFonts w:eastAsia="楷体"/>
        </w:rPr>
      </w:pPr>
      <w:r w:rsidRPr="00C32C45">
        <w:rPr>
          <w:rFonts w:eastAsia="楷体"/>
        </w:rPr>
        <w:t>作业时长：</w:t>
      </w:r>
      <w:r w:rsidRPr="00C32C45">
        <w:rPr>
          <w:rFonts w:eastAsia="楷体"/>
        </w:rPr>
        <w:t>15</w:t>
      </w:r>
      <w:r w:rsidRPr="00C32C45">
        <w:rPr>
          <w:rFonts w:eastAsia="楷体"/>
        </w:rPr>
        <w:t>分钟</w:t>
      </w:r>
    </w:p>
    <w:p w14:paraId="6DDA58DD" w14:textId="77777777" w:rsidR="00B155C6" w:rsidRPr="00C32C45" w:rsidRDefault="00AC7624">
      <w:pPr>
        <w:spacing w:line="480" w:lineRule="exact"/>
        <w:ind w:firstLineChars="200" w:firstLine="480"/>
        <w:rPr>
          <w:rFonts w:eastAsia="楷体"/>
        </w:rPr>
      </w:pPr>
      <w:r w:rsidRPr="00C32C45">
        <w:rPr>
          <w:rFonts w:eastAsia="楷体"/>
        </w:rPr>
        <w:t>作业形式：读图题、制作表格</w:t>
      </w:r>
    </w:p>
    <w:p w14:paraId="6C900600" w14:textId="77777777" w:rsidR="00B155C6" w:rsidRPr="00C32C45" w:rsidRDefault="00AC7624">
      <w:pPr>
        <w:spacing w:line="480" w:lineRule="exact"/>
        <w:ind w:firstLineChars="200" w:firstLine="480"/>
        <w:rPr>
          <w:rFonts w:eastAsia="楷体"/>
        </w:rPr>
      </w:pPr>
      <w:r w:rsidRPr="00C32C45">
        <w:rPr>
          <w:rFonts w:eastAsia="楷体"/>
        </w:rPr>
        <w:t>难度设计：含低、中难度题</w:t>
      </w:r>
    </w:p>
    <w:p w14:paraId="6C43279B" w14:textId="77777777" w:rsidR="00B155C6" w:rsidRPr="00C32C45" w:rsidRDefault="00AC7624">
      <w:pPr>
        <w:spacing w:line="480" w:lineRule="exact"/>
        <w:ind w:firstLineChars="200" w:firstLine="480"/>
        <w:rPr>
          <w:rFonts w:eastAsia="楷体"/>
        </w:rPr>
      </w:pPr>
      <w:r w:rsidRPr="00C32C45">
        <w:rPr>
          <w:rFonts w:eastAsia="楷体"/>
        </w:rPr>
        <w:t>作业内容：</w:t>
      </w:r>
    </w:p>
    <w:p w14:paraId="67535E04" w14:textId="77777777" w:rsidR="00B155C6" w:rsidRPr="00C32C45" w:rsidRDefault="00AC7624">
      <w:pPr>
        <w:spacing w:line="480" w:lineRule="exact"/>
        <w:ind w:firstLineChars="200" w:firstLine="480"/>
        <w:rPr>
          <w:rFonts w:eastAsia="楷体"/>
        </w:rPr>
      </w:pPr>
      <w:r w:rsidRPr="00C32C45">
        <w:rPr>
          <w:rFonts w:eastAsia="楷体"/>
        </w:rPr>
        <w:t>（</w:t>
      </w:r>
      <w:r w:rsidRPr="00C32C45">
        <w:rPr>
          <w:rFonts w:eastAsia="楷体"/>
        </w:rPr>
        <w:t>1</w:t>
      </w:r>
      <w:r w:rsidRPr="00C32C45">
        <w:rPr>
          <w:rFonts w:eastAsia="楷体"/>
        </w:rPr>
        <w:t>）观察下面的几幅图片，完成后面的问题：</w:t>
      </w:r>
    </w:p>
    <w:p w14:paraId="044AB146" w14:textId="77777777" w:rsidR="00B155C6" w:rsidRPr="00C32C45" w:rsidRDefault="00C32C45">
      <w:pPr>
        <w:ind w:firstLineChars="200" w:firstLine="560"/>
        <w:rPr>
          <w:bCs/>
          <w:sz w:val="28"/>
          <w:szCs w:val="28"/>
        </w:rPr>
      </w:pPr>
      <w:r w:rsidRPr="00C32C45">
        <w:rPr>
          <w:sz w:val="28"/>
          <w:szCs w:val="28"/>
        </w:rPr>
        <w:lastRenderedPageBreak/>
        <w:pict w14:anchorId="41CDCD1A">
          <v:shape id="_x0000_i1034" type="#_x0000_t75" alt="1670671527(1)" style="width:183pt;height:143.25pt">
            <v:imagedata r:id="rId17" o:title=""/>
          </v:shape>
        </w:pict>
      </w:r>
      <w:r w:rsidR="003E46E4" w:rsidRPr="00C32C45">
        <w:rPr>
          <w:bCs/>
          <w:sz w:val="28"/>
          <w:szCs w:val="28"/>
        </w:rPr>
        <w:t xml:space="preserve">     </w:t>
      </w:r>
      <w:r w:rsidRPr="00C32C45">
        <w:rPr>
          <w:sz w:val="28"/>
          <w:szCs w:val="28"/>
        </w:rPr>
        <w:pict w14:anchorId="0F4237FD">
          <v:shape id="_x0000_i1035" type="#_x0000_t75" alt="1669710749(1)" style="width:164.25pt;height:143.25pt">
            <v:imagedata r:id="rId18" o:title=""/>
          </v:shape>
        </w:pict>
      </w:r>
    </w:p>
    <w:p w14:paraId="407F7A89" w14:textId="77777777" w:rsidR="00B155C6" w:rsidRPr="00C32C45" w:rsidRDefault="00AC7624">
      <w:pPr>
        <w:ind w:firstLineChars="200" w:firstLine="560"/>
        <w:rPr>
          <w:bCs/>
          <w:sz w:val="28"/>
          <w:szCs w:val="28"/>
        </w:rPr>
      </w:pPr>
      <w:r w:rsidRPr="00C32C45">
        <w:rPr>
          <w:bCs/>
          <w:sz w:val="28"/>
          <w:szCs w:val="28"/>
        </w:rPr>
        <w:t>图</w:t>
      </w:r>
      <w:r w:rsidRPr="00C32C45">
        <w:rPr>
          <w:bCs/>
          <w:sz w:val="28"/>
          <w:szCs w:val="28"/>
        </w:rPr>
        <w:t xml:space="preserve">1                                     </w:t>
      </w:r>
      <w:r w:rsidRPr="00C32C45">
        <w:rPr>
          <w:bCs/>
          <w:sz w:val="28"/>
          <w:szCs w:val="28"/>
        </w:rPr>
        <w:t>图</w:t>
      </w:r>
      <w:r w:rsidRPr="00C32C45">
        <w:rPr>
          <w:bCs/>
          <w:sz w:val="28"/>
          <w:szCs w:val="28"/>
        </w:rPr>
        <w:t>2</w:t>
      </w:r>
    </w:p>
    <w:p w14:paraId="758CA4C5" w14:textId="77777777" w:rsidR="00B155C6" w:rsidRPr="00C32C45" w:rsidRDefault="00C32C45">
      <w:pPr>
        <w:ind w:firstLineChars="200" w:firstLine="560"/>
        <w:rPr>
          <w:bCs/>
          <w:sz w:val="28"/>
          <w:szCs w:val="28"/>
        </w:rPr>
      </w:pPr>
      <w:r w:rsidRPr="00C32C45">
        <w:rPr>
          <w:sz w:val="28"/>
          <w:szCs w:val="28"/>
        </w:rPr>
        <w:pict w14:anchorId="7A6A9AB5">
          <v:shape id="_x0000_i1036" type="#_x0000_t75" alt="1669710930(1)" style="width:274.5pt;height:167.25pt">
            <v:imagedata r:id="rId19" o:title=""/>
          </v:shape>
        </w:pict>
      </w:r>
    </w:p>
    <w:p w14:paraId="2F9A12F4" w14:textId="77777777" w:rsidR="00B155C6" w:rsidRPr="00C32C45" w:rsidRDefault="00AC7624">
      <w:pPr>
        <w:ind w:firstLineChars="200" w:firstLine="560"/>
        <w:rPr>
          <w:bCs/>
          <w:sz w:val="28"/>
          <w:szCs w:val="28"/>
        </w:rPr>
      </w:pPr>
      <w:r w:rsidRPr="00C32C45">
        <w:rPr>
          <w:bCs/>
          <w:sz w:val="28"/>
          <w:szCs w:val="28"/>
        </w:rPr>
        <w:t>图</w:t>
      </w:r>
      <w:r w:rsidRPr="00C32C45">
        <w:rPr>
          <w:bCs/>
          <w:sz w:val="28"/>
          <w:szCs w:val="28"/>
        </w:rPr>
        <w:t>3</w:t>
      </w:r>
    </w:p>
    <w:p w14:paraId="44D5D802" w14:textId="77777777" w:rsidR="00B155C6" w:rsidRPr="00C32C45" w:rsidRDefault="00AC7624">
      <w:pPr>
        <w:spacing w:line="480" w:lineRule="exact"/>
        <w:ind w:firstLineChars="200" w:firstLine="480"/>
        <w:rPr>
          <w:rFonts w:eastAsia="楷体"/>
        </w:rPr>
      </w:pPr>
      <w:r w:rsidRPr="00C32C45">
        <w:rPr>
          <w:rFonts w:ascii="宋体" w:hAnsi="宋体" w:cs="宋体" w:hint="eastAsia"/>
        </w:rPr>
        <w:t>①</w:t>
      </w:r>
      <w:r w:rsidRPr="00C32C45">
        <w:rPr>
          <w:rFonts w:eastAsia="楷体"/>
        </w:rPr>
        <w:t>请判断上面三幅图片分别是哪一历史时期的形势图？你的判断依据是什么？</w:t>
      </w:r>
    </w:p>
    <w:p w14:paraId="5ACC957F" w14:textId="77777777" w:rsidR="00B155C6" w:rsidRPr="00C32C45" w:rsidRDefault="00AC7624">
      <w:pPr>
        <w:spacing w:line="480" w:lineRule="exact"/>
        <w:ind w:firstLineChars="200" w:firstLine="480"/>
        <w:rPr>
          <w:rFonts w:eastAsia="楷体"/>
        </w:rPr>
      </w:pPr>
      <w:r w:rsidRPr="00C32C45">
        <w:rPr>
          <w:rFonts w:ascii="宋体" w:hAnsi="宋体" w:cs="宋体" w:hint="eastAsia"/>
        </w:rPr>
        <w:t>②</w:t>
      </w:r>
      <w:r w:rsidRPr="00C32C45">
        <w:rPr>
          <w:rFonts w:eastAsia="楷体"/>
        </w:rPr>
        <w:t>武王伐纣时与商军决战于牧野，请在图</w:t>
      </w:r>
      <w:r w:rsidRPr="00C32C45">
        <w:rPr>
          <w:rFonts w:eastAsia="楷体"/>
        </w:rPr>
        <w:t>2</w:t>
      </w:r>
      <w:r w:rsidRPr="00C32C45">
        <w:rPr>
          <w:rFonts w:eastAsia="楷体"/>
        </w:rPr>
        <w:t>中找到牧野的位置，并标注战争发生的时间。</w:t>
      </w:r>
    </w:p>
    <w:p w14:paraId="759021FE" w14:textId="77777777" w:rsidR="00B155C6" w:rsidRPr="00C32C45" w:rsidRDefault="00AC7624">
      <w:pPr>
        <w:spacing w:line="480" w:lineRule="exact"/>
        <w:ind w:firstLineChars="200" w:firstLine="480"/>
        <w:rPr>
          <w:rFonts w:eastAsia="楷体"/>
        </w:rPr>
      </w:pPr>
      <w:r w:rsidRPr="00C32C45">
        <w:rPr>
          <w:rFonts w:ascii="宋体" w:hAnsi="宋体" w:cs="宋体" w:hint="eastAsia"/>
        </w:rPr>
        <w:t>③</w:t>
      </w:r>
      <w:r w:rsidRPr="00C32C45">
        <w:rPr>
          <w:rFonts w:eastAsia="楷体"/>
        </w:rPr>
        <w:t>仔细观察图</w:t>
      </w:r>
      <w:r w:rsidRPr="00C32C45">
        <w:rPr>
          <w:rFonts w:eastAsia="楷体"/>
        </w:rPr>
        <w:t>3</w:t>
      </w:r>
      <w:r w:rsidRPr="00C32C45">
        <w:rPr>
          <w:rFonts w:eastAsia="楷体"/>
        </w:rPr>
        <w:t>，该时期实行哪一地方行政管理制度？实行这一制度的目的是什么？有何积极作用？</w:t>
      </w:r>
    </w:p>
    <w:p w14:paraId="35750CF4" w14:textId="77777777" w:rsidR="00B155C6" w:rsidRPr="00C32C45" w:rsidRDefault="00AC7624">
      <w:pPr>
        <w:spacing w:line="480" w:lineRule="exact"/>
        <w:ind w:firstLineChars="200" w:firstLine="560"/>
        <w:rPr>
          <w:sz w:val="28"/>
          <w:szCs w:val="28"/>
        </w:rPr>
      </w:pPr>
      <w:r w:rsidRPr="00C32C45">
        <w:rPr>
          <w:sz w:val="28"/>
          <w:szCs w:val="28"/>
        </w:rPr>
        <w:t>【设计意图】</w:t>
      </w:r>
    </w:p>
    <w:p w14:paraId="667EB3E5" w14:textId="77777777" w:rsidR="00B155C6" w:rsidRPr="00C32C45" w:rsidRDefault="00AC7624">
      <w:pPr>
        <w:spacing w:line="480" w:lineRule="exact"/>
        <w:ind w:firstLineChars="200" w:firstLine="480"/>
        <w:rPr>
          <w:rFonts w:eastAsia="楷体"/>
        </w:rPr>
      </w:pPr>
      <w:r w:rsidRPr="00C32C45">
        <w:rPr>
          <w:rFonts w:eastAsia="楷体"/>
        </w:rPr>
        <w:t>本题旨在训练学生读图能力，进一步强化学生空间感和时序性。通过疆域的扩展，认识到西周实施分封制的必要性和分封制所起到的积极作用。既考查了学生读图能力，也考查了对重要历史史实的理解，属于中等难度题。</w:t>
      </w:r>
    </w:p>
    <w:p w14:paraId="25C84E6E" w14:textId="77777777" w:rsidR="00B155C6" w:rsidRPr="00C32C45" w:rsidRDefault="00AC7624">
      <w:pPr>
        <w:spacing w:line="480" w:lineRule="exact"/>
        <w:ind w:firstLineChars="200" w:firstLine="480"/>
        <w:rPr>
          <w:rFonts w:eastAsia="楷体"/>
        </w:rPr>
      </w:pPr>
      <w:r w:rsidRPr="00C32C45">
        <w:rPr>
          <w:rFonts w:eastAsia="楷体"/>
        </w:rPr>
        <w:t>（</w:t>
      </w:r>
      <w:r w:rsidRPr="00C32C45">
        <w:rPr>
          <w:rFonts w:eastAsia="楷体"/>
        </w:rPr>
        <w:t>2</w:t>
      </w:r>
      <w:r w:rsidRPr="00C32C45">
        <w:rPr>
          <w:rFonts w:eastAsia="楷体"/>
        </w:rPr>
        <w:t>）用表格归纳夏、商、周兴与亡的原因，进而概括三朝兴与亡的共同原因。</w:t>
      </w:r>
    </w:p>
    <w:p w14:paraId="10759D91" w14:textId="77777777" w:rsidR="00B155C6" w:rsidRPr="00C32C45" w:rsidRDefault="00AC7624">
      <w:pPr>
        <w:spacing w:line="480" w:lineRule="exact"/>
        <w:ind w:firstLineChars="200" w:firstLine="560"/>
        <w:rPr>
          <w:sz w:val="28"/>
          <w:szCs w:val="28"/>
        </w:rPr>
      </w:pPr>
      <w:r w:rsidRPr="00C32C45">
        <w:rPr>
          <w:sz w:val="28"/>
          <w:szCs w:val="28"/>
        </w:rPr>
        <w:t>【设计意图】</w:t>
      </w:r>
    </w:p>
    <w:p w14:paraId="0B2A81B8" w14:textId="77777777" w:rsidR="00B155C6" w:rsidRPr="00C32C45" w:rsidRDefault="00AC7624">
      <w:pPr>
        <w:spacing w:line="480" w:lineRule="exact"/>
        <w:ind w:firstLineChars="200" w:firstLine="480"/>
        <w:rPr>
          <w:bCs/>
          <w:sz w:val="28"/>
          <w:szCs w:val="28"/>
        </w:rPr>
      </w:pPr>
      <w:r w:rsidRPr="00C32C45">
        <w:rPr>
          <w:rFonts w:eastAsia="楷体"/>
        </w:rPr>
        <w:t>本作业旨在培养学生对基本史实的归纳能力，在此基础上引导学生进一步总结规律，尝试运用史实对历史进行解释，形成对历史的初步认识，属于中等难度题。</w:t>
      </w:r>
    </w:p>
    <w:p w14:paraId="78BF329A" w14:textId="77777777" w:rsidR="00B155C6" w:rsidRPr="00C32C45" w:rsidRDefault="00AC7624">
      <w:pPr>
        <w:spacing w:line="480" w:lineRule="exact"/>
        <w:ind w:firstLineChars="200" w:firstLine="480"/>
        <w:rPr>
          <w:rFonts w:eastAsia="楷体"/>
        </w:rPr>
      </w:pPr>
      <w:r w:rsidRPr="00C32C45">
        <w:rPr>
          <w:rFonts w:eastAsia="楷体"/>
        </w:rPr>
        <w:lastRenderedPageBreak/>
        <w:t>作业</w:t>
      </w:r>
      <w:r w:rsidRPr="00C32C45">
        <w:rPr>
          <w:rFonts w:eastAsia="楷体"/>
        </w:rPr>
        <w:t>2</w:t>
      </w:r>
      <w:r w:rsidRPr="00C32C45">
        <w:rPr>
          <w:rFonts w:eastAsia="楷体"/>
        </w:rPr>
        <w:t>：</w:t>
      </w:r>
    </w:p>
    <w:p w14:paraId="5A053814" w14:textId="77777777" w:rsidR="00B155C6" w:rsidRPr="00C32C45" w:rsidRDefault="00AC7624">
      <w:pPr>
        <w:spacing w:line="480" w:lineRule="exact"/>
        <w:ind w:firstLineChars="200" w:firstLine="480"/>
        <w:rPr>
          <w:rFonts w:eastAsia="楷体"/>
        </w:rPr>
      </w:pPr>
      <w:r w:rsidRPr="00C32C45">
        <w:rPr>
          <w:rFonts w:eastAsia="楷体"/>
        </w:rPr>
        <w:t>作业时长：</w:t>
      </w:r>
      <w:r w:rsidRPr="00C32C45">
        <w:rPr>
          <w:rFonts w:eastAsia="楷体"/>
        </w:rPr>
        <w:t>30</w:t>
      </w:r>
      <w:r w:rsidRPr="00C32C45">
        <w:rPr>
          <w:rFonts w:eastAsia="楷体"/>
        </w:rPr>
        <w:t>分钟</w:t>
      </w:r>
    </w:p>
    <w:p w14:paraId="1545341B" w14:textId="77777777" w:rsidR="00B155C6" w:rsidRPr="00C32C45" w:rsidRDefault="00AC7624">
      <w:pPr>
        <w:spacing w:line="480" w:lineRule="exact"/>
        <w:ind w:firstLineChars="200" w:firstLine="480"/>
        <w:rPr>
          <w:rFonts w:eastAsia="楷体"/>
        </w:rPr>
      </w:pPr>
      <w:r w:rsidRPr="00C32C45">
        <w:rPr>
          <w:rFonts w:eastAsia="楷体"/>
        </w:rPr>
        <w:t>作业形式：材料分析、小组合作、动手实践、跨学科学习</w:t>
      </w:r>
    </w:p>
    <w:p w14:paraId="1AECA54F" w14:textId="77777777" w:rsidR="00B155C6" w:rsidRPr="00C32C45" w:rsidRDefault="00AC7624">
      <w:pPr>
        <w:spacing w:line="480" w:lineRule="exact"/>
        <w:ind w:firstLineChars="200" w:firstLine="480"/>
        <w:rPr>
          <w:rFonts w:eastAsia="楷体"/>
        </w:rPr>
      </w:pPr>
      <w:r w:rsidRPr="00C32C45">
        <w:rPr>
          <w:rFonts w:eastAsia="楷体"/>
        </w:rPr>
        <w:t>难度设计：含低、中、高难度题</w:t>
      </w:r>
    </w:p>
    <w:p w14:paraId="038E95B4" w14:textId="77777777" w:rsidR="00B155C6" w:rsidRPr="00C32C45" w:rsidRDefault="00AC7624">
      <w:pPr>
        <w:spacing w:line="480" w:lineRule="exact"/>
        <w:ind w:firstLineChars="200" w:firstLine="480"/>
        <w:rPr>
          <w:rFonts w:eastAsia="楷体"/>
        </w:rPr>
      </w:pPr>
      <w:r w:rsidRPr="00C32C45">
        <w:rPr>
          <w:rFonts w:eastAsia="楷体"/>
        </w:rPr>
        <w:t>作业内容：</w:t>
      </w:r>
    </w:p>
    <w:p w14:paraId="1011D13E" w14:textId="77777777" w:rsidR="00B155C6" w:rsidRPr="00C32C45" w:rsidRDefault="00AC7624">
      <w:pPr>
        <w:spacing w:line="480" w:lineRule="exact"/>
        <w:ind w:firstLineChars="200" w:firstLine="480"/>
        <w:rPr>
          <w:rFonts w:eastAsia="楷体"/>
        </w:rPr>
      </w:pPr>
      <w:r w:rsidRPr="00C32C45">
        <w:rPr>
          <w:rFonts w:eastAsia="楷体"/>
        </w:rPr>
        <w:t>（</w:t>
      </w:r>
      <w:r w:rsidRPr="00C32C45">
        <w:rPr>
          <w:rFonts w:eastAsia="楷体"/>
        </w:rPr>
        <w:t>1</w:t>
      </w:r>
      <w:r w:rsidRPr="00C32C45">
        <w:rPr>
          <w:rFonts w:eastAsia="楷体"/>
        </w:rPr>
        <w:t>）仔细观察下图中夏商周时期的青铜器，小组合作完成如下任务：</w:t>
      </w:r>
    </w:p>
    <w:p w14:paraId="1694E981" w14:textId="77777777" w:rsidR="00B155C6" w:rsidRPr="00C32C45" w:rsidRDefault="00C32C45">
      <w:pPr>
        <w:ind w:firstLineChars="200" w:firstLine="560"/>
        <w:rPr>
          <w:sz w:val="28"/>
          <w:szCs w:val="28"/>
        </w:rPr>
      </w:pPr>
      <w:r w:rsidRPr="00C32C45">
        <w:rPr>
          <w:sz w:val="28"/>
          <w:szCs w:val="28"/>
        </w:rPr>
        <w:pict w14:anchorId="66BDFBA0">
          <v:shape id="_x0000_i1037" type="#_x0000_t75" style="width:313.5pt;height:198pt">
            <v:imagedata r:id="rId20" o:title=""/>
          </v:shape>
        </w:pict>
      </w:r>
    </w:p>
    <w:p w14:paraId="69CEB342" w14:textId="77777777" w:rsidR="00B155C6" w:rsidRPr="00C32C45" w:rsidRDefault="00AC7624">
      <w:pPr>
        <w:spacing w:line="480" w:lineRule="exact"/>
        <w:ind w:firstLineChars="200" w:firstLine="480"/>
        <w:rPr>
          <w:rFonts w:eastAsia="楷体"/>
          <w:bCs/>
        </w:rPr>
      </w:pPr>
      <w:r w:rsidRPr="00C32C45">
        <w:rPr>
          <w:rFonts w:ascii="宋体" w:hAnsi="宋体" w:cs="宋体" w:hint="eastAsia"/>
          <w:bCs/>
        </w:rPr>
        <w:t>①</w:t>
      </w:r>
      <w:r w:rsidRPr="00C32C45">
        <w:rPr>
          <w:rFonts w:eastAsia="楷体"/>
          <w:bCs/>
        </w:rPr>
        <w:t>将上图中的青铜器按用途进行分类，并说说夏商周时期的青铜器有哪些特点？</w:t>
      </w:r>
    </w:p>
    <w:p w14:paraId="39BFCA10" w14:textId="77777777" w:rsidR="00B155C6" w:rsidRPr="00C32C45" w:rsidRDefault="00AC7624">
      <w:pPr>
        <w:spacing w:line="480" w:lineRule="exact"/>
        <w:ind w:firstLineChars="200" w:firstLine="480"/>
        <w:rPr>
          <w:rFonts w:eastAsia="楷体"/>
          <w:bCs/>
        </w:rPr>
      </w:pPr>
      <w:r w:rsidRPr="00C32C45">
        <w:rPr>
          <w:rFonts w:ascii="宋体" w:hAnsi="宋体" w:cs="宋体" w:hint="eastAsia"/>
          <w:bCs/>
        </w:rPr>
        <w:t>②</w:t>
      </w:r>
      <w:r w:rsidRPr="00C32C45">
        <w:rPr>
          <w:rFonts w:eastAsia="楷体"/>
          <w:bCs/>
        </w:rPr>
        <w:t>选择其中一件青铜器，通过查阅资料从铸造工艺、艺术特点等角度进行介绍，必要时求助美术等相关学科教师。夏商周时期被称为青铜时代，你认为其理由有哪些？（注：青铜时代在</w:t>
      </w:r>
      <w:hyperlink r:id="rId21" w:tgtFrame="https://baike.baidu.com/item/%E9%9D%92%E9%93%9C%E6%97%B6%E4%BB%A3/_blank" w:history="1">
        <w:r w:rsidRPr="00C32C45">
          <w:rPr>
            <w:rFonts w:eastAsia="楷体"/>
            <w:bCs/>
          </w:rPr>
          <w:t>考古学</w:t>
        </w:r>
      </w:hyperlink>
      <w:r w:rsidRPr="00C32C45">
        <w:rPr>
          <w:rFonts w:eastAsia="楷体"/>
          <w:bCs/>
        </w:rPr>
        <w:t>上是以使用</w:t>
      </w:r>
      <w:hyperlink r:id="rId22" w:tgtFrame="https://baike.baidu.com/item/%E9%9D%92%E9%93%9C%E6%97%B6%E4%BB%A3/_blank" w:history="1">
        <w:r w:rsidRPr="00C32C45">
          <w:rPr>
            <w:rFonts w:eastAsia="楷体"/>
            <w:bCs/>
          </w:rPr>
          <w:t>青铜器</w:t>
        </w:r>
      </w:hyperlink>
      <w:r w:rsidRPr="00C32C45">
        <w:rPr>
          <w:rFonts w:eastAsia="楷体"/>
          <w:bCs/>
        </w:rPr>
        <w:t>为标志的人类文化发展的一个阶段；青铜时代具备这样一个特点：青铜器在人们的生产、生活中占据重要地位）</w:t>
      </w:r>
    </w:p>
    <w:p w14:paraId="0DB78E8C" w14:textId="77777777" w:rsidR="00B155C6" w:rsidRPr="00C32C45" w:rsidRDefault="00AC7624">
      <w:pPr>
        <w:spacing w:line="480" w:lineRule="exact"/>
        <w:ind w:firstLineChars="200" w:firstLine="560"/>
        <w:rPr>
          <w:bCs/>
          <w:sz w:val="28"/>
          <w:szCs w:val="28"/>
        </w:rPr>
      </w:pPr>
      <w:r w:rsidRPr="00C32C45">
        <w:rPr>
          <w:bCs/>
          <w:sz w:val="28"/>
          <w:szCs w:val="28"/>
        </w:rPr>
        <w:t>【设计意图】</w:t>
      </w:r>
    </w:p>
    <w:p w14:paraId="55E45651" w14:textId="77777777" w:rsidR="00B155C6" w:rsidRPr="00C32C45" w:rsidRDefault="00AC7624">
      <w:pPr>
        <w:spacing w:line="480" w:lineRule="exact"/>
        <w:ind w:firstLineChars="200" w:firstLine="480"/>
        <w:rPr>
          <w:rFonts w:eastAsia="楷体"/>
          <w:bCs/>
        </w:rPr>
      </w:pPr>
      <w:r w:rsidRPr="00C32C45">
        <w:rPr>
          <w:rFonts w:eastAsia="楷体"/>
          <w:bCs/>
        </w:rPr>
        <w:t>本题既有低难度题，也有中等难度题。两个任务从简单到逐渐复杂，旨在让学生能够从青铜器的种类、用途、特点、制作工艺、艺术表现等角度形成对夏商周青铜器的全面认识，感悟古代中国人的创造精神和聪明才智，增强民族自豪感和认同感。</w:t>
      </w:r>
    </w:p>
    <w:p w14:paraId="33D049E0" w14:textId="77777777" w:rsidR="00B155C6" w:rsidRPr="00C32C45" w:rsidRDefault="00AC7624">
      <w:pPr>
        <w:spacing w:line="480" w:lineRule="exact"/>
        <w:ind w:firstLineChars="200" w:firstLine="480"/>
        <w:rPr>
          <w:rFonts w:eastAsia="楷体"/>
          <w:bCs/>
        </w:rPr>
      </w:pPr>
      <w:r w:rsidRPr="00C32C45">
        <w:rPr>
          <w:rFonts w:eastAsia="楷体"/>
          <w:bCs/>
        </w:rPr>
        <w:t>（</w:t>
      </w:r>
      <w:r w:rsidRPr="00C32C45">
        <w:rPr>
          <w:rFonts w:eastAsia="楷体"/>
          <w:bCs/>
        </w:rPr>
        <w:t>2</w:t>
      </w:r>
      <w:r w:rsidRPr="00C32C45">
        <w:rPr>
          <w:rFonts w:eastAsia="楷体"/>
          <w:bCs/>
        </w:rPr>
        <w:t>）下图中的利簋是已发现的最早的西周青铜器之一，腹内铭文书写上承接了甲骨文的特点，是在甲骨文基础之上的又一大文字突破，其内容主要记述了周武王在牧野伐纣的过程，有非常重要的史料价值。仔细观察图片结合所学说一说：甲骨文造字特点有哪些？青铜器铭文对我们认识历史有什么重要作用？</w:t>
      </w:r>
    </w:p>
    <w:p w14:paraId="58AEF828" w14:textId="77777777" w:rsidR="00B155C6" w:rsidRPr="00C32C45" w:rsidRDefault="00C32C45">
      <w:pPr>
        <w:ind w:firstLineChars="200" w:firstLine="560"/>
        <w:rPr>
          <w:sz w:val="28"/>
          <w:szCs w:val="28"/>
        </w:rPr>
      </w:pPr>
      <w:r w:rsidRPr="00C32C45">
        <w:rPr>
          <w:sz w:val="28"/>
          <w:szCs w:val="28"/>
        </w:rPr>
        <w:lastRenderedPageBreak/>
        <w:pict w14:anchorId="216B1C4B">
          <v:shape id="_x0000_i1038" type="#_x0000_t75" style="width:170.25pt;height:175.5pt">
            <v:imagedata r:id="rId23" o:title=""/>
          </v:shape>
        </w:pict>
      </w:r>
      <w:r w:rsidR="003E46E4" w:rsidRPr="00C32C45">
        <w:rPr>
          <w:sz w:val="28"/>
          <w:szCs w:val="28"/>
        </w:rPr>
        <w:t xml:space="preserve">       </w:t>
      </w:r>
      <w:r w:rsidRPr="00C32C45">
        <w:rPr>
          <w:sz w:val="28"/>
          <w:szCs w:val="28"/>
        </w:rPr>
        <w:pict w14:anchorId="252923B1">
          <v:shape id="_x0000_i1039" type="#_x0000_t75" style="width:98.25pt;height:174pt">
            <v:imagedata r:id="rId24" o:title=""/>
          </v:shape>
        </w:pict>
      </w:r>
    </w:p>
    <w:p w14:paraId="4B72F1F2" w14:textId="77777777" w:rsidR="00B155C6" w:rsidRPr="00C32C45" w:rsidRDefault="00AC7624">
      <w:pPr>
        <w:spacing w:line="480" w:lineRule="exact"/>
        <w:ind w:firstLineChars="600" w:firstLine="1440"/>
        <w:rPr>
          <w:rFonts w:eastAsia="楷体"/>
        </w:rPr>
      </w:pPr>
      <w:r w:rsidRPr="00C32C45">
        <w:rPr>
          <w:rFonts w:eastAsia="楷体"/>
        </w:rPr>
        <w:t>西周利簋</w:t>
      </w:r>
      <w:r w:rsidRPr="00C32C45">
        <w:rPr>
          <w:rFonts w:eastAsia="楷体"/>
        </w:rPr>
        <w:t xml:space="preserve">                        </w:t>
      </w:r>
      <w:r w:rsidRPr="00C32C45">
        <w:rPr>
          <w:rFonts w:eastAsia="楷体"/>
        </w:rPr>
        <w:t>利簋铭文拓片</w:t>
      </w:r>
    </w:p>
    <w:p w14:paraId="13B89B79" w14:textId="77777777" w:rsidR="00B155C6" w:rsidRPr="00C32C45" w:rsidRDefault="00AC7624">
      <w:pPr>
        <w:spacing w:line="480" w:lineRule="exact"/>
        <w:ind w:firstLineChars="200" w:firstLine="560"/>
        <w:rPr>
          <w:bCs/>
          <w:sz w:val="28"/>
          <w:szCs w:val="28"/>
        </w:rPr>
      </w:pPr>
      <w:r w:rsidRPr="00C32C45">
        <w:rPr>
          <w:bCs/>
          <w:sz w:val="28"/>
          <w:szCs w:val="28"/>
        </w:rPr>
        <w:t>【设计意图】</w:t>
      </w:r>
    </w:p>
    <w:p w14:paraId="2C311A2B" w14:textId="77777777" w:rsidR="00B155C6" w:rsidRPr="00C32C45" w:rsidRDefault="00AC7624">
      <w:pPr>
        <w:spacing w:line="480" w:lineRule="exact"/>
        <w:ind w:firstLineChars="200" w:firstLine="480"/>
        <w:rPr>
          <w:rFonts w:eastAsia="楷体"/>
        </w:rPr>
      </w:pPr>
      <w:r w:rsidRPr="00C32C45">
        <w:rPr>
          <w:rFonts w:eastAsia="楷体"/>
        </w:rPr>
        <w:t>本题属于高难度题。通过利簋及其铭文对牧野之战的记载，呼应作业</w:t>
      </w:r>
      <w:r w:rsidRPr="00C32C45">
        <w:rPr>
          <w:rFonts w:eastAsia="楷体"/>
        </w:rPr>
        <w:t>1</w:t>
      </w:r>
      <w:r w:rsidRPr="00C32C45">
        <w:rPr>
          <w:rFonts w:eastAsia="楷体"/>
        </w:rPr>
        <w:t>，初步感受文物对认识历史的重要作用，有意识培养学生的史料实证意识。</w:t>
      </w:r>
    </w:p>
    <w:p w14:paraId="72C5B9B6" w14:textId="77777777" w:rsidR="00B155C6" w:rsidRPr="00C32C45" w:rsidRDefault="00AC7624">
      <w:pPr>
        <w:spacing w:line="480" w:lineRule="exact"/>
        <w:ind w:firstLineChars="200" w:firstLine="480"/>
        <w:rPr>
          <w:rFonts w:eastAsia="楷体"/>
        </w:rPr>
      </w:pPr>
      <w:r w:rsidRPr="00C32C45">
        <w:rPr>
          <w:rFonts w:eastAsia="楷体"/>
          <w:bCs/>
        </w:rPr>
        <w:t>作业</w:t>
      </w:r>
      <w:r w:rsidRPr="00C32C45">
        <w:rPr>
          <w:rFonts w:eastAsia="楷体"/>
          <w:bCs/>
        </w:rPr>
        <w:t>3</w:t>
      </w:r>
      <w:r w:rsidRPr="00C32C45">
        <w:rPr>
          <w:rFonts w:eastAsia="楷体"/>
          <w:bCs/>
        </w:rPr>
        <w:t>：</w:t>
      </w:r>
    </w:p>
    <w:p w14:paraId="26727002" w14:textId="77777777" w:rsidR="00B155C6" w:rsidRPr="00C32C45" w:rsidRDefault="00AC7624">
      <w:pPr>
        <w:spacing w:line="480" w:lineRule="exact"/>
        <w:ind w:firstLineChars="200" w:firstLine="480"/>
        <w:rPr>
          <w:rFonts w:eastAsia="楷体"/>
          <w:bCs/>
        </w:rPr>
      </w:pPr>
      <w:r w:rsidRPr="00C32C45">
        <w:rPr>
          <w:rFonts w:eastAsia="楷体"/>
          <w:bCs/>
        </w:rPr>
        <w:t>作业时长：</w:t>
      </w:r>
      <w:r w:rsidRPr="00C32C45">
        <w:rPr>
          <w:rFonts w:eastAsia="楷体"/>
          <w:bCs/>
        </w:rPr>
        <w:t>30</w:t>
      </w:r>
      <w:r w:rsidRPr="00C32C45">
        <w:rPr>
          <w:rFonts w:eastAsia="楷体"/>
          <w:bCs/>
        </w:rPr>
        <w:t>分钟</w:t>
      </w:r>
    </w:p>
    <w:p w14:paraId="0F3FBDFE" w14:textId="77777777" w:rsidR="00B155C6" w:rsidRPr="00C32C45" w:rsidRDefault="00AC7624">
      <w:pPr>
        <w:spacing w:line="480" w:lineRule="exact"/>
        <w:ind w:firstLineChars="200" w:firstLine="480"/>
        <w:rPr>
          <w:rFonts w:eastAsia="楷体"/>
          <w:bCs/>
        </w:rPr>
      </w:pPr>
      <w:r w:rsidRPr="00C32C45">
        <w:rPr>
          <w:rFonts w:eastAsia="楷体"/>
          <w:bCs/>
        </w:rPr>
        <w:t>作业形式：选择题、连线题、材料题</w:t>
      </w:r>
    </w:p>
    <w:p w14:paraId="1B6874C5" w14:textId="77777777" w:rsidR="00B155C6" w:rsidRPr="00C32C45" w:rsidRDefault="00AC7624">
      <w:pPr>
        <w:spacing w:line="480" w:lineRule="exact"/>
        <w:ind w:firstLineChars="200" w:firstLine="480"/>
        <w:rPr>
          <w:rFonts w:eastAsia="楷体"/>
          <w:bCs/>
        </w:rPr>
      </w:pPr>
      <w:r w:rsidRPr="00C32C45">
        <w:rPr>
          <w:rFonts w:eastAsia="楷体"/>
          <w:bCs/>
        </w:rPr>
        <w:t>难度设计：含低、中、高难度题</w:t>
      </w:r>
    </w:p>
    <w:p w14:paraId="11546596" w14:textId="77777777" w:rsidR="00B155C6" w:rsidRPr="00C32C45" w:rsidRDefault="00AC7624">
      <w:pPr>
        <w:spacing w:line="480" w:lineRule="exact"/>
        <w:ind w:firstLineChars="200" w:firstLine="480"/>
        <w:rPr>
          <w:rFonts w:eastAsia="楷体"/>
          <w:bCs/>
        </w:rPr>
      </w:pPr>
      <w:r w:rsidRPr="00C32C45">
        <w:rPr>
          <w:rFonts w:eastAsia="楷体"/>
          <w:bCs/>
        </w:rPr>
        <w:t>作业内容：</w:t>
      </w:r>
    </w:p>
    <w:p w14:paraId="6DC9F1EC" w14:textId="77777777" w:rsidR="00B155C6" w:rsidRPr="00C32C45" w:rsidRDefault="00AC7624">
      <w:pPr>
        <w:spacing w:line="480" w:lineRule="exact"/>
        <w:ind w:firstLineChars="200" w:firstLine="480"/>
        <w:rPr>
          <w:rFonts w:eastAsia="楷体"/>
          <w:bCs/>
        </w:rPr>
      </w:pPr>
      <w:r w:rsidRPr="00C32C45">
        <w:rPr>
          <w:rFonts w:eastAsia="楷体"/>
          <w:bCs/>
        </w:rPr>
        <w:t>（</w:t>
      </w:r>
      <w:r w:rsidRPr="00C32C45">
        <w:rPr>
          <w:rFonts w:eastAsia="楷体"/>
          <w:bCs/>
        </w:rPr>
        <w:t>1</w:t>
      </w:r>
      <w:r w:rsidRPr="00C32C45">
        <w:rPr>
          <w:rFonts w:eastAsia="楷体"/>
          <w:bCs/>
        </w:rPr>
        <w:t>）春秋之初，楚国是中原诸侯国里的南方蛮夷</w:t>
      </w:r>
      <w:r w:rsidRPr="00C32C45">
        <w:rPr>
          <w:rFonts w:eastAsia="楷体"/>
          <w:bCs/>
        </w:rPr>
        <w:t>……</w:t>
      </w:r>
      <w:r w:rsidRPr="00C32C45">
        <w:rPr>
          <w:rFonts w:eastAsia="楷体"/>
          <w:bCs/>
        </w:rPr>
        <w:t>到楚庄王时期，楚国文化正潜移默化地成为华夏文化的一部分</w:t>
      </w:r>
      <w:r w:rsidRPr="00C32C45">
        <w:rPr>
          <w:rFonts w:eastAsia="楷体"/>
          <w:bCs/>
        </w:rPr>
        <w:t>……</w:t>
      </w:r>
      <w:r w:rsidRPr="00C32C45">
        <w:rPr>
          <w:rFonts w:eastAsia="楷体"/>
          <w:bCs/>
        </w:rPr>
        <w:t>楚人已经完全接受了中原文化，与中原人无异。</w:t>
      </w:r>
      <w:r w:rsidRPr="00C32C45">
        <w:rPr>
          <w:rFonts w:eastAsia="楷体"/>
          <w:bCs/>
        </w:rPr>
        <w:t>”</w:t>
      </w:r>
      <w:r w:rsidRPr="00C32C45">
        <w:rPr>
          <w:rFonts w:eastAsia="楷体"/>
          <w:bCs/>
        </w:rPr>
        <w:t>材料说明春秋时期的争霸战争</w:t>
      </w:r>
      <w:r w:rsidRPr="00C32C45">
        <w:rPr>
          <w:rFonts w:eastAsia="楷体"/>
          <w:bCs/>
        </w:rPr>
        <w:t xml:space="preserve"> </w:t>
      </w:r>
    </w:p>
    <w:p w14:paraId="7752E10B" w14:textId="2C346273" w:rsidR="00B155C6" w:rsidRPr="00C32C45" w:rsidRDefault="00AC7624">
      <w:pPr>
        <w:spacing w:line="480" w:lineRule="exact"/>
        <w:ind w:firstLineChars="200" w:firstLine="480"/>
        <w:rPr>
          <w:rFonts w:eastAsia="楷体"/>
          <w:bCs/>
        </w:rPr>
      </w:pPr>
      <w:r w:rsidRPr="00C32C45">
        <w:rPr>
          <w:rFonts w:eastAsia="楷体"/>
          <w:bCs/>
        </w:rPr>
        <w:t>A</w:t>
      </w:r>
      <w:r w:rsidR="00CF4C23" w:rsidRPr="00C32C45">
        <w:rPr>
          <w:rFonts w:eastAsia="楷体"/>
          <w:bCs/>
        </w:rPr>
        <w:t>.</w:t>
      </w:r>
      <w:r w:rsidRPr="00C32C45">
        <w:rPr>
          <w:rFonts w:eastAsia="楷体"/>
          <w:bCs/>
        </w:rPr>
        <w:t>破坏了生产生活</w:t>
      </w:r>
      <w:r w:rsidRPr="00C32C45">
        <w:rPr>
          <w:rFonts w:eastAsia="楷体"/>
          <w:bCs/>
        </w:rPr>
        <w:t xml:space="preserve">                B</w:t>
      </w:r>
      <w:r w:rsidR="00CF4C23" w:rsidRPr="00C32C45">
        <w:rPr>
          <w:rFonts w:eastAsia="楷体"/>
          <w:bCs/>
        </w:rPr>
        <w:t>.</w:t>
      </w:r>
      <w:r w:rsidRPr="00C32C45">
        <w:rPr>
          <w:rFonts w:eastAsia="楷体"/>
          <w:bCs/>
        </w:rPr>
        <w:t>促进了民族交融</w:t>
      </w:r>
    </w:p>
    <w:p w14:paraId="41905C01" w14:textId="485216EB" w:rsidR="00B155C6" w:rsidRPr="00C32C45" w:rsidRDefault="00AC7624">
      <w:pPr>
        <w:spacing w:line="480" w:lineRule="exact"/>
        <w:ind w:firstLineChars="200" w:firstLine="480"/>
        <w:rPr>
          <w:rFonts w:eastAsia="楷体"/>
          <w:bCs/>
        </w:rPr>
      </w:pPr>
      <w:r w:rsidRPr="00C32C45">
        <w:rPr>
          <w:rFonts w:eastAsia="楷体"/>
          <w:bCs/>
        </w:rPr>
        <w:t>C</w:t>
      </w:r>
      <w:r w:rsidR="00CF4C23" w:rsidRPr="00C32C45">
        <w:rPr>
          <w:rFonts w:eastAsia="楷体"/>
          <w:bCs/>
        </w:rPr>
        <w:t>.</w:t>
      </w:r>
      <w:r w:rsidRPr="00C32C45">
        <w:rPr>
          <w:rFonts w:eastAsia="楷体"/>
          <w:bCs/>
        </w:rPr>
        <w:t>使楚国最终称霸中原</w:t>
      </w:r>
      <w:r w:rsidRPr="00C32C45">
        <w:rPr>
          <w:rFonts w:eastAsia="楷体"/>
          <w:bCs/>
        </w:rPr>
        <w:t xml:space="preserve">            D</w:t>
      </w:r>
      <w:r w:rsidR="00CF4C23" w:rsidRPr="00C32C45">
        <w:rPr>
          <w:rFonts w:eastAsia="楷体"/>
          <w:bCs/>
        </w:rPr>
        <w:t>.</w:t>
      </w:r>
      <w:r w:rsidRPr="00C32C45">
        <w:rPr>
          <w:rFonts w:eastAsia="楷体"/>
          <w:bCs/>
        </w:rPr>
        <w:t>推动了局部统一</w:t>
      </w:r>
    </w:p>
    <w:p w14:paraId="5A2679B0" w14:textId="77777777" w:rsidR="00B155C6" w:rsidRPr="00C32C45" w:rsidRDefault="00AC7624">
      <w:pPr>
        <w:spacing w:line="480" w:lineRule="exact"/>
        <w:ind w:firstLineChars="200" w:firstLine="480"/>
        <w:rPr>
          <w:rFonts w:eastAsia="楷体"/>
          <w:bCs/>
        </w:rPr>
      </w:pPr>
      <w:r w:rsidRPr="00C32C45">
        <w:rPr>
          <w:rFonts w:eastAsia="楷体"/>
          <w:bCs/>
        </w:rPr>
        <w:t>（</w:t>
      </w:r>
      <w:r w:rsidRPr="00C32C45">
        <w:rPr>
          <w:rFonts w:eastAsia="楷体"/>
          <w:bCs/>
        </w:rPr>
        <w:t>2</w:t>
      </w:r>
      <w:r w:rsidRPr="00C32C45">
        <w:rPr>
          <w:rFonts w:eastAsia="楷体"/>
          <w:bCs/>
        </w:rPr>
        <w:t>）从</w:t>
      </w:r>
      <w:r w:rsidRPr="00C32C45">
        <w:rPr>
          <w:rFonts w:eastAsia="楷体"/>
          <w:bCs/>
        </w:rPr>
        <w:t>“</w:t>
      </w:r>
      <w:r w:rsidRPr="00C32C45">
        <w:rPr>
          <w:rFonts w:eastAsia="楷体"/>
          <w:bCs/>
        </w:rPr>
        <w:t>礼乐征伐自天子出</w:t>
      </w:r>
      <w:r w:rsidRPr="00C32C45">
        <w:rPr>
          <w:rFonts w:eastAsia="楷体"/>
          <w:bCs/>
        </w:rPr>
        <w:t>”</w:t>
      </w:r>
      <w:r w:rsidRPr="00C32C45">
        <w:rPr>
          <w:rFonts w:eastAsia="楷体"/>
          <w:bCs/>
        </w:rPr>
        <w:t>到</w:t>
      </w:r>
      <w:r w:rsidRPr="00C32C45">
        <w:rPr>
          <w:rFonts w:eastAsia="楷体"/>
          <w:bCs/>
        </w:rPr>
        <w:t>“</w:t>
      </w:r>
      <w:r w:rsidRPr="00C32C45">
        <w:rPr>
          <w:rFonts w:eastAsia="楷体"/>
          <w:bCs/>
        </w:rPr>
        <w:t>礼乐征伐自诸侯出</w:t>
      </w:r>
      <w:r w:rsidRPr="00C32C45">
        <w:rPr>
          <w:rFonts w:eastAsia="楷体"/>
          <w:bCs/>
        </w:rPr>
        <w:t>”</w:t>
      </w:r>
      <w:r w:rsidRPr="00C32C45">
        <w:rPr>
          <w:rFonts w:eastAsia="楷体"/>
          <w:bCs/>
        </w:rPr>
        <w:t>，反映了春秋时期最显著的政治特点是</w:t>
      </w:r>
    </w:p>
    <w:p w14:paraId="11174149" w14:textId="1D17233A" w:rsidR="00B155C6" w:rsidRPr="00C32C45" w:rsidRDefault="00AC7624">
      <w:pPr>
        <w:spacing w:line="480" w:lineRule="exact"/>
        <w:ind w:leftChars="232" w:left="557"/>
        <w:rPr>
          <w:rFonts w:eastAsia="楷体"/>
          <w:bCs/>
        </w:rPr>
      </w:pPr>
      <w:r w:rsidRPr="00C32C45">
        <w:rPr>
          <w:rFonts w:eastAsia="楷体"/>
          <w:bCs/>
        </w:rPr>
        <w:t>A</w:t>
      </w:r>
      <w:r w:rsidR="00CF4C23" w:rsidRPr="00C32C45">
        <w:rPr>
          <w:rFonts w:eastAsia="楷体"/>
          <w:bCs/>
        </w:rPr>
        <w:t>.</w:t>
      </w:r>
      <w:r w:rsidRPr="00C32C45">
        <w:rPr>
          <w:rFonts w:eastAsia="楷体"/>
          <w:bCs/>
        </w:rPr>
        <w:t>分封诸侯众多，离心离德</w:t>
      </w:r>
      <w:r w:rsidRPr="00C32C45">
        <w:rPr>
          <w:rFonts w:eastAsia="楷体"/>
          <w:bCs/>
        </w:rPr>
        <w:t xml:space="preserve">        B</w:t>
      </w:r>
      <w:r w:rsidR="00CF4C23" w:rsidRPr="00C32C45">
        <w:rPr>
          <w:rFonts w:eastAsia="楷体"/>
          <w:bCs/>
        </w:rPr>
        <w:t>.</w:t>
      </w:r>
      <w:r w:rsidRPr="00C32C45">
        <w:rPr>
          <w:rFonts w:eastAsia="楷体"/>
          <w:bCs/>
        </w:rPr>
        <w:t>周王室中兴，王权加强</w:t>
      </w:r>
      <w:r w:rsidRPr="00C32C45">
        <w:rPr>
          <w:rFonts w:eastAsia="楷体"/>
          <w:bCs/>
        </w:rPr>
        <w:br/>
        <w:t>C</w:t>
      </w:r>
      <w:r w:rsidR="00CF4C23" w:rsidRPr="00C32C45">
        <w:rPr>
          <w:rFonts w:eastAsia="楷体"/>
          <w:bCs/>
        </w:rPr>
        <w:t>.</w:t>
      </w:r>
      <w:r w:rsidRPr="00C32C45">
        <w:rPr>
          <w:rFonts w:eastAsia="楷体"/>
          <w:bCs/>
        </w:rPr>
        <w:t>霸主尊王攘夷，辅助弱小</w:t>
      </w:r>
      <w:r w:rsidRPr="00C32C45">
        <w:rPr>
          <w:rFonts w:eastAsia="楷体"/>
          <w:bCs/>
        </w:rPr>
        <w:t xml:space="preserve">        D</w:t>
      </w:r>
      <w:r w:rsidR="00CF4C23" w:rsidRPr="00C32C45">
        <w:rPr>
          <w:rFonts w:eastAsia="楷体"/>
          <w:bCs/>
        </w:rPr>
        <w:t>.</w:t>
      </w:r>
      <w:r w:rsidRPr="00C32C45">
        <w:rPr>
          <w:rFonts w:eastAsia="楷体"/>
          <w:bCs/>
        </w:rPr>
        <w:t>周王室衰微，诸侯争霸</w:t>
      </w:r>
    </w:p>
    <w:p w14:paraId="44305A05" w14:textId="7D7F8EF8" w:rsidR="00B155C6" w:rsidRPr="00C32C45" w:rsidRDefault="00AC7624">
      <w:pPr>
        <w:spacing w:line="480" w:lineRule="exact"/>
        <w:ind w:firstLineChars="200" w:firstLine="480"/>
        <w:rPr>
          <w:bCs/>
          <w:sz w:val="28"/>
          <w:szCs w:val="28"/>
        </w:rPr>
      </w:pPr>
      <w:r w:rsidRPr="00C32C45">
        <w:rPr>
          <w:rFonts w:eastAsia="楷体"/>
          <w:bCs/>
        </w:rPr>
        <w:t>（</w:t>
      </w:r>
      <w:r w:rsidRPr="00C32C45">
        <w:rPr>
          <w:rFonts w:eastAsia="楷体"/>
          <w:bCs/>
        </w:rPr>
        <w:t>3</w:t>
      </w:r>
      <w:r w:rsidRPr="00C32C45">
        <w:rPr>
          <w:rFonts w:eastAsia="楷体"/>
          <w:bCs/>
        </w:rPr>
        <w:t>）张岂之在《中国历史十五讲》中谈道：西周从诸侯到士，根据出身的高低贵贱来兼任政府职务，世代为官。春秋时期，一些诸侯国的郡县长官，不再是世袭领主，</w:t>
      </w:r>
      <w:r w:rsidRPr="00C32C45">
        <w:rPr>
          <w:rFonts w:eastAsia="楷体"/>
          <w:bCs/>
        </w:rPr>
        <w:lastRenderedPageBreak/>
        <w:t>而是由君主</w:t>
      </w:r>
      <w:r w:rsidRPr="00C32C45">
        <w:rPr>
          <w:rFonts w:eastAsia="楷体"/>
          <w:bCs/>
        </w:rPr>
        <w:t>委派官员直接管理。该变化反映了</w:t>
      </w:r>
      <w:r w:rsidRPr="00C32C45">
        <w:rPr>
          <w:rFonts w:eastAsia="楷体"/>
          <w:bCs/>
        </w:rPr>
        <w:br/>
        <w:t xml:space="preserve">    A</w:t>
      </w:r>
      <w:r w:rsidR="00CF4C23" w:rsidRPr="00C32C45">
        <w:rPr>
          <w:rFonts w:eastAsia="楷体"/>
          <w:bCs/>
        </w:rPr>
        <w:t>.</w:t>
      </w:r>
      <w:r w:rsidRPr="00C32C45">
        <w:rPr>
          <w:rFonts w:eastAsia="楷体"/>
          <w:bCs/>
        </w:rPr>
        <w:t>井田制走向崩溃</w:t>
      </w:r>
      <w:r w:rsidRPr="00C32C45">
        <w:rPr>
          <w:rFonts w:eastAsia="楷体"/>
          <w:bCs/>
        </w:rPr>
        <w:t xml:space="preserve">                    B</w:t>
      </w:r>
      <w:r w:rsidR="00CF4C23" w:rsidRPr="00C32C45">
        <w:rPr>
          <w:rFonts w:eastAsia="楷体"/>
          <w:bCs/>
        </w:rPr>
        <w:t>.</w:t>
      </w:r>
      <w:r w:rsidRPr="00C32C45">
        <w:rPr>
          <w:rFonts w:eastAsia="楷体"/>
          <w:bCs/>
        </w:rPr>
        <w:t>分封制逐步瓦解</w:t>
      </w:r>
      <w:r w:rsidRPr="00C32C45">
        <w:rPr>
          <w:rFonts w:eastAsia="楷体"/>
          <w:bCs/>
        </w:rPr>
        <w:br/>
        <w:t xml:space="preserve">    C</w:t>
      </w:r>
      <w:r w:rsidR="00CF4C23" w:rsidRPr="00C32C45">
        <w:rPr>
          <w:rFonts w:eastAsia="楷体"/>
          <w:bCs/>
        </w:rPr>
        <w:t>.</w:t>
      </w:r>
      <w:r w:rsidRPr="00C32C45">
        <w:rPr>
          <w:rFonts w:eastAsia="楷体"/>
          <w:bCs/>
        </w:rPr>
        <w:t>周朝统治的灭亡</w:t>
      </w:r>
      <w:r w:rsidRPr="00C32C45">
        <w:rPr>
          <w:rFonts w:eastAsia="楷体"/>
          <w:bCs/>
        </w:rPr>
        <w:t xml:space="preserve">                    D</w:t>
      </w:r>
      <w:r w:rsidR="00CF4C23" w:rsidRPr="00C32C45">
        <w:rPr>
          <w:rFonts w:eastAsia="楷体"/>
          <w:bCs/>
        </w:rPr>
        <w:t>.</w:t>
      </w:r>
      <w:r w:rsidRPr="00C32C45">
        <w:rPr>
          <w:rFonts w:eastAsia="楷体"/>
          <w:bCs/>
        </w:rPr>
        <w:t>诸侯王拥有了官员任免权</w:t>
      </w:r>
    </w:p>
    <w:p w14:paraId="0DFA5D1E" w14:textId="77777777" w:rsidR="00B155C6" w:rsidRPr="00C32C45" w:rsidRDefault="00AC7624">
      <w:pPr>
        <w:spacing w:line="480" w:lineRule="exact"/>
        <w:ind w:firstLineChars="200" w:firstLine="560"/>
        <w:rPr>
          <w:bCs/>
          <w:sz w:val="28"/>
          <w:szCs w:val="28"/>
        </w:rPr>
      </w:pPr>
      <w:r w:rsidRPr="00C32C45">
        <w:rPr>
          <w:bCs/>
          <w:sz w:val="28"/>
          <w:szCs w:val="28"/>
        </w:rPr>
        <w:t>【设计意图】</w:t>
      </w:r>
    </w:p>
    <w:p w14:paraId="58D2FF92" w14:textId="77777777" w:rsidR="00B155C6" w:rsidRPr="00C32C45" w:rsidRDefault="00AC7624">
      <w:pPr>
        <w:spacing w:line="480" w:lineRule="exact"/>
        <w:ind w:firstLineChars="200" w:firstLine="480"/>
        <w:rPr>
          <w:rFonts w:eastAsia="楷体"/>
          <w:bCs/>
        </w:rPr>
      </w:pPr>
      <w:r w:rsidRPr="00C32C45">
        <w:rPr>
          <w:rFonts w:eastAsia="楷体"/>
          <w:bCs/>
        </w:rPr>
        <w:t>三个选择题的设计采用的是相对直白的材料，检测的是学生对</w:t>
      </w:r>
      <w:r w:rsidRPr="00C32C45">
        <w:rPr>
          <w:rFonts w:eastAsia="楷体"/>
          <w:bCs/>
        </w:rPr>
        <w:t>“</w:t>
      </w:r>
      <w:r w:rsidRPr="00C32C45">
        <w:rPr>
          <w:rFonts w:eastAsia="楷体"/>
          <w:bCs/>
        </w:rPr>
        <w:t>动荡的春秋时期</w:t>
      </w:r>
      <w:r w:rsidRPr="00C32C45">
        <w:rPr>
          <w:rFonts w:eastAsia="楷体"/>
          <w:bCs/>
        </w:rPr>
        <w:t>”</w:t>
      </w:r>
      <w:r w:rsidRPr="00C32C45">
        <w:rPr>
          <w:rFonts w:eastAsia="楷体"/>
          <w:bCs/>
        </w:rPr>
        <w:t>这一课时内容中春秋争霸、王室衰微、分封制的瓦解等重要史实的掌握情况，学生史料理解能力、从材料中提取信息的能力等，属于低难度题。</w:t>
      </w:r>
    </w:p>
    <w:p w14:paraId="31A35C4E" w14:textId="77777777" w:rsidR="00B155C6" w:rsidRPr="00C32C45" w:rsidRDefault="00AC7624">
      <w:pPr>
        <w:spacing w:line="480" w:lineRule="exact"/>
        <w:ind w:firstLineChars="200" w:firstLine="480"/>
        <w:rPr>
          <w:rFonts w:eastAsia="楷体"/>
          <w:bCs/>
        </w:rPr>
      </w:pPr>
      <w:r w:rsidRPr="00C32C45">
        <w:rPr>
          <w:rFonts w:eastAsia="楷体"/>
          <w:bCs/>
        </w:rPr>
        <w:t>（</w:t>
      </w:r>
      <w:r w:rsidRPr="00C32C45">
        <w:rPr>
          <w:rFonts w:eastAsia="楷体"/>
          <w:bCs/>
        </w:rPr>
        <w:t>4</w:t>
      </w:r>
      <w:r w:rsidRPr="00C32C45">
        <w:rPr>
          <w:rFonts w:eastAsia="楷体"/>
          <w:bCs/>
        </w:rPr>
        <w:t>）将下列学派代表人物的选项及其主要思想选项分别填入下表对应的位置。</w:t>
      </w:r>
    </w:p>
    <w:tbl>
      <w:tblPr>
        <w:tblW w:w="89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4"/>
        <w:gridCol w:w="830"/>
        <w:gridCol w:w="834"/>
        <w:gridCol w:w="943"/>
        <w:gridCol w:w="945"/>
        <w:gridCol w:w="1224"/>
        <w:gridCol w:w="1224"/>
        <w:gridCol w:w="1223"/>
      </w:tblGrid>
      <w:tr w:rsidR="00B155C6" w:rsidRPr="00C32C45" w14:paraId="2786207B" w14:textId="77777777">
        <w:trPr>
          <w:trHeight w:val="555"/>
          <w:jc w:val="center"/>
        </w:trPr>
        <w:tc>
          <w:tcPr>
            <w:tcW w:w="1734" w:type="dxa"/>
            <w:vAlign w:val="center"/>
          </w:tcPr>
          <w:p w14:paraId="6318F520" w14:textId="77777777" w:rsidR="00B155C6" w:rsidRPr="00C32C45" w:rsidRDefault="00AC7624">
            <w:pPr>
              <w:spacing w:line="300" w:lineRule="exact"/>
              <w:jc w:val="center"/>
              <w:rPr>
                <w:bCs/>
                <w:sz w:val="21"/>
                <w:szCs w:val="21"/>
              </w:rPr>
            </w:pPr>
            <w:r w:rsidRPr="00C32C45">
              <w:rPr>
                <w:bCs/>
                <w:sz w:val="21"/>
                <w:szCs w:val="21"/>
              </w:rPr>
              <w:t>学派</w:t>
            </w:r>
          </w:p>
        </w:tc>
        <w:tc>
          <w:tcPr>
            <w:tcW w:w="1664" w:type="dxa"/>
            <w:gridSpan w:val="2"/>
            <w:vAlign w:val="center"/>
          </w:tcPr>
          <w:p w14:paraId="4F80AFD4" w14:textId="77777777" w:rsidR="00B155C6" w:rsidRPr="00C32C45" w:rsidRDefault="00AC7624">
            <w:pPr>
              <w:spacing w:line="300" w:lineRule="exact"/>
              <w:jc w:val="center"/>
              <w:rPr>
                <w:bCs/>
                <w:sz w:val="21"/>
                <w:szCs w:val="21"/>
              </w:rPr>
            </w:pPr>
            <w:r w:rsidRPr="00C32C45">
              <w:rPr>
                <w:bCs/>
                <w:sz w:val="21"/>
                <w:szCs w:val="21"/>
              </w:rPr>
              <w:t>儒家</w:t>
            </w:r>
          </w:p>
        </w:tc>
        <w:tc>
          <w:tcPr>
            <w:tcW w:w="1888" w:type="dxa"/>
            <w:gridSpan w:val="2"/>
            <w:vAlign w:val="center"/>
          </w:tcPr>
          <w:p w14:paraId="16E644BD" w14:textId="77777777" w:rsidR="00B155C6" w:rsidRPr="00C32C45" w:rsidRDefault="00AC7624">
            <w:pPr>
              <w:spacing w:line="300" w:lineRule="exact"/>
              <w:jc w:val="center"/>
              <w:rPr>
                <w:bCs/>
                <w:sz w:val="21"/>
                <w:szCs w:val="21"/>
              </w:rPr>
            </w:pPr>
            <w:r w:rsidRPr="00C32C45">
              <w:rPr>
                <w:bCs/>
                <w:sz w:val="21"/>
                <w:szCs w:val="21"/>
              </w:rPr>
              <w:t>道家</w:t>
            </w:r>
          </w:p>
        </w:tc>
        <w:tc>
          <w:tcPr>
            <w:tcW w:w="1224" w:type="dxa"/>
            <w:vAlign w:val="center"/>
          </w:tcPr>
          <w:p w14:paraId="1AE7CFA5" w14:textId="77777777" w:rsidR="00B155C6" w:rsidRPr="00C32C45" w:rsidRDefault="00AC7624">
            <w:pPr>
              <w:spacing w:line="300" w:lineRule="exact"/>
              <w:jc w:val="center"/>
              <w:rPr>
                <w:bCs/>
                <w:sz w:val="21"/>
                <w:szCs w:val="21"/>
              </w:rPr>
            </w:pPr>
            <w:r w:rsidRPr="00C32C45">
              <w:rPr>
                <w:bCs/>
                <w:sz w:val="21"/>
                <w:szCs w:val="21"/>
              </w:rPr>
              <w:t>法家</w:t>
            </w:r>
          </w:p>
        </w:tc>
        <w:tc>
          <w:tcPr>
            <w:tcW w:w="1224" w:type="dxa"/>
            <w:vAlign w:val="center"/>
          </w:tcPr>
          <w:p w14:paraId="4A159D45" w14:textId="77777777" w:rsidR="00B155C6" w:rsidRPr="00C32C45" w:rsidRDefault="00AC7624">
            <w:pPr>
              <w:spacing w:line="300" w:lineRule="exact"/>
              <w:jc w:val="center"/>
              <w:rPr>
                <w:bCs/>
                <w:sz w:val="21"/>
                <w:szCs w:val="21"/>
              </w:rPr>
            </w:pPr>
            <w:r w:rsidRPr="00C32C45">
              <w:rPr>
                <w:bCs/>
                <w:sz w:val="21"/>
                <w:szCs w:val="21"/>
              </w:rPr>
              <w:t>墨家</w:t>
            </w:r>
          </w:p>
        </w:tc>
        <w:tc>
          <w:tcPr>
            <w:tcW w:w="1223" w:type="dxa"/>
            <w:vAlign w:val="center"/>
          </w:tcPr>
          <w:p w14:paraId="3A3F3FFA" w14:textId="77777777" w:rsidR="00B155C6" w:rsidRPr="00C32C45" w:rsidRDefault="00AC7624">
            <w:pPr>
              <w:spacing w:line="300" w:lineRule="exact"/>
              <w:jc w:val="center"/>
              <w:rPr>
                <w:bCs/>
                <w:sz w:val="21"/>
                <w:szCs w:val="21"/>
              </w:rPr>
            </w:pPr>
            <w:r w:rsidRPr="00C32C45">
              <w:rPr>
                <w:bCs/>
                <w:sz w:val="21"/>
                <w:szCs w:val="21"/>
              </w:rPr>
              <w:t>兵家</w:t>
            </w:r>
          </w:p>
        </w:tc>
      </w:tr>
      <w:tr w:rsidR="00B155C6" w:rsidRPr="00C32C45" w14:paraId="65886C7D" w14:textId="77777777">
        <w:trPr>
          <w:trHeight w:val="555"/>
          <w:jc w:val="center"/>
        </w:trPr>
        <w:tc>
          <w:tcPr>
            <w:tcW w:w="1734" w:type="dxa"/>
            <w:vAlign w:val="center"/>
          </w:tcPr>
          <w:p w14:paraId="5F98CD2C" w14:textId="77777777" w:rsidR="00B155C6" w:rsidRPr="00C32C45" w:rsidRDefault="00AC7624">
            <w:pPr>
              <w:spacing w:line="300" w:lineRule="exact"/>
              <w:jc w:val="center"/>
              <w:rPr>
                <w:bCs/>
                <w:sz w:val="21"/>
                <w:szCs w:val="21"/>
              </w:rPr>
            </w:pPr>
            <w:r w:rsidRPr="00C32C45">
              <w:rPr>
                <w:bCs/>
                <w:sz w:val="21"/>
                <w:szCs w:val="21"/>
              </w:rPr>
              <w:t>代表人物</w:t>
            </w:r>
          </w:p>
        </w:tc>
        <w:tc>
          <w:tcPr>
            <w:tcW w:w="830" w:type="dxa"/>
            <w:vAlign w:val="center"/>
          </w:tcPr>
          <w:p w14:paraId="0403FD8F" w14:textId="77777777" w:rsidR="00B155C6" w:rsidRPr="00C32C45" w:rsidRDefault="00B155C6">
            <w:pPr>
              <w:spacing w:line="300" w:lineRule="exact"/>
              <w:jc w:val="center"/>
              <w:rPr>
                <w:bCs/>
                <w:sz w:val="21"/>
                <w:szCs w:val="21"/>
              </w:rPr>
            </w:pPr>
          </w:p>
        </w:tc>
        <w:tc>
          <w:tcPr>
            <w:tcW w:w="834" w:type="dxa"/>
            <w:vAlign w:val="center"/>
          </w:tcPr>
          <w:p w14:paraId="282311FF" w14:textId="77777777" w:rsidR="00B155C6" w:rsidRPr="00C32C45" w:rsidRDefault="00B155C6">
            <w:pPr>
              <w:spacing w:line="300" w:lineRule="exact"/>
              <w:jc w:val="center"/>
              <w:rPr>
                <w:bCs/>
                <w:sz w:val="21"/>
                <w:szCs w:val="21"/>
              </w:rPr>
            </w:pPr>
          </w:p>
        </w:tc>
        <w:tc>
          <w:tcPr>
            <w:tcW w:w="943" w:type="dxa"/>
            <w:vAlign w:val="center"/>
          </w:tcPr>
          <w:p w14:paraId="64761C35" w14:textId="77777777" w:rsidR="00B155C6" w:rsidRPr="00C32C45" w:rsidRDefault="00B155C6">
            <w:pPr>
              <w:spacing w:line="300" w:lineRule="exact"/>
              <w:jc w:val="center"/>
              <w:rPr>
                <w:bCs/>
                <w:sz w:val="21"/>
                <w:szCs w:val="21"/>
              </w:rPr>
            </w:pPr>
          </w:p>
        </w:tc>
        <w:tc>
          <w:tcPr>
            <w:tcW w:w="945" w:type="dxa"/>
            <w:vAlign w:val="center"/>
          </w:tcPr>
          <w:p w14:paraId="2224FC6A" w14:textId="77777777" w:rsidR="00B155C6" w:rsidRPr="00C32C45" w:rsidRDefault="00B155C6">
            <w:pPr>
              <w:spacing w:line="300" w:lineRule="exact"/>
              <w:jc w:val="center"/>
              <w:rPr>
                <w:bCs/>
                <w:sz w:val="21"/>
                <w:szCs w:val="21"/>
              </w:rPr>
            </w:pPr>
          </w:p>
        </w:tc>
        <w:tc>
          <w:tcPr>
            <w:tcW w:w="1224" w:type="dxa"/>
            <w:vAlign w:val="center"/>
          </w:tcPr>
          <w:p w14:paraId="7FF43C34" w14:textId="77777777" w:rsidR="00B155C6" w:rsidRPr="00C32C45" w:rsidRDefault="00B155C6">
            <w:pPr>
              <w:spacing w:line="300" w:lineRule="exact"/>
              <w:jc w:val="center"/>
              <w:rPr>
                <w:bCs/>
                <w:sz w:val="21"/>
                <w:szCs w:val="21"/>
              </w:rPr>
            </w:pPr>
          </w:p>
        </w:tc>
        <w:tc>
          <w:tcPr>
            <w:tcW w:w="1224" w:type="dxa"/>
            <w:vAlign w:val="center"/>
          </w:tcPr>
          <w:p w14:paraId="57B6A4F4" w14:textId="77777777" w:rsidR="00B155C6" w:rsidRPr="00C32C45" w:rsidRDefault="00B155C6">
            <w:pPr>
              <w:spacing w:line="300" w:lineRule="exact"/>
              <w:jc w:val="center"/>
              <w:rPr>
                <w:bCs/>
                <w:sz w:val="21"/>
                <w:szCs w:val="21"/>
              </w:rPr>
            </w:pPr>
          </w:p>
        </w:tc>
        <w:tc>
          <w:tcPr>
            <w:tcW w:w="1223" w:type="dxa"/>
            <w:vAlign w:val="center"/>
          </w:tcPr>
          <w:p w14:paraId="14E30D78" w14:textId="77777777" w:rsidR="00B155C6" w:rsidRPr="00C32C45" w:rsidRDefault="00AC7624">
            <w:pPr>
              <w:spacing w:line="300" w:lineRule="exact"/>
              <w:jc w:val="center"/>
              <w:rPr>
                <w:bCs/>
                <w:sz w:val="21"/>
                <w:szCs w:val="21"/>
              </w:rPr>
            </w:pPr>
            <w:r w:rsidRPr="00C32C45">
              <w:rPr>
                <w:rFonts w:ascii="宋体" w:hAnsi="宋体" w:cs="宋体" w:hint="eastAsia"/>
                <w:bCs/>
                <w:sz w:val="21"/>
                <w:szCs w:val="21"/>
              </w:rPr>
              <w:t>⑦</w:t>
            </w:r>
          </w:p>
        </w:tc>
      </w:tr>
      <w:tr w:rsidR="00B155C6" w:rsidRPr="00C32C45" w14:paraId="0B71F5AB" w14:textId="77777777">
        <w:trPr>
          <w:trHeight w:val="573"/>
          <w:jc w:val="center"/>
        </w:trPr>
        <w:tc>
          <w:tcPr>
            <w:tcW w:w="1734" w:type="dxa"/>
            <w:vAlign w:val="center"/>
          </w:tcPr>
          <w:p w14:paraId="3DB6E495" w14:textId="77777777" w:rsidR="00B155C6" w:rsidRPr="00C32C45" w:rsidRDefault="00AC7624">
            <w:pPr>
              <w:spacing w:line="300" w:lineRule="exact"/>
              <w:jc w:val="center"/>
              <w:rPr>
                <w:bCs/>
                <w:sz w:val="21"/>
                <w:szCs w:val="21"/>
              </w:rPr>
            </w:pPr>
            <w:r w:rsidRPr="00C32C45">
              <w:rPr>
                <w:bCs/>
                <w:sz w:val="21"/>
                <w:szCs w:val="21"/>
              </w:rPr>
              <w:t>主要思想</w:t>
            </w:r>
          </w:p>
        </w:tc>
        <w:tc>
          <w:tcPr>
            <w:tcW w:w="830" w:type="dxa"/>
            <w:vAlign w:val="center"/>
          </w:tcPr>
          <w:p w14:paraId="2C6BF48F" w14:textId="77777777" w:rsidR="00B155C6" w:rsidRPr="00C32C45" w:rsidRDefault="00B155C6">
            <w:pPr>
              <w:spacing w:line="300" w:lineRule="exact"/>
              <w:jc w:val="center"/>
              <w:rPr>
                <w:bCs/>
                <w:sz w:val="21"/>
                <w:szCs w:val="21"/>
              </w:rPr>
            </w:pPr>
          </w:p>
        </w:tc>
        <w:tc>
          <w:tcPr>
            <w:tcW w:w="834" w:type="dxa"/>
            <w:vAlign w:val="center"/>
          </w:tcPr>
          <w:p w14:paraId="4491CFEA" w14:textId="77777777" w:rsidR="00B155C6" w:rsidRPr="00C32C45" w:rsidRDefault="00B155C6">
            <w:pPr>
              <w:spacing w:line="300" w:lineRule="exact"/>
              <w:jc w:val="center"/>
              <w:rPr>
                <w:bCs/>
                <w:sz w:val="21"/>
                <w:szCs w:val="21"/>
              </w:rPr>
            </w:pPr>
          </w:p>
        </w:tc>
        <w:tc>
          <w:tcPr>
            <w:tcW w:w="943" w:type="dxa"/>
            <w:vAlign w:val="center"/>
          </w:tcPr>
          <w:p w14:paraId="28E2262A" w14:textId="77777777" w:rsidR="00B155C6" w:rsidRPr="00C32C45" w:rsidRDefault="00B155C6">
            <w:pPr>
              <w:spacing w:line="300" w:lineRule="exact"/>
              <w:jc w:val="center"/>
              <w:rPr>
                <w:bCs/>
                <w:sz w:val="21"/>
                <w:szCs w:val="21"/>
              </w:rPr>
            </w:pPr>
          </w:p>
        </w:tc>
        <w:tc>
          <w:tcPr>
            <w:tcW w:w="945" w:type="dxa"/>
            <w:vAlign w:val="center"/>
          </w:tcPr>
          <w:p w14:paraId="06DEF127" w14:textId="77777777" w:rsidR="00B155C6" w:rsidRPr="00C32C45" w:rsidRDefault="00B155C6">
            <w:pPr>
              <w:spacing w:line="300" w:lineRule="exact"/>
              <w:jc w:val="center"/>
              <w:rPr>
                <w:bCs/>
                <w:sz w:val="21"/>
                <w:szCs w:val="21"/>
              </w:rPr>
            </w:pPr>
          </w:p>
        </w:tc>
        <w:tc>
          <w:tcPr>
            <w:tcW w:w="1224" w:type="dxa"/>
            <w:vAlign w:val="center"/>
          </w:tcPr>
          <w:p w14:paraId="31D61B1E" w14:textId="77777777" w:rsidR="00B155C6" w:rsidRPr="00C32C45" w:rsidRDefault="00B155C6">
            <w:pPr>
              <w:spacing w:line="300" w:lineRule="exact"/>
              <w:jc w:val="center"/>
              <w:rPr>
                <w:bCs/>
                <w:sz w:val="21"/>
                <w:szCs w:val="21"/>
              </w:rPr>
            </w:pPr>
          </w:p>
        </w:tc>
        <w:tc>
          <w:tcPr>
            <w:tcW w:w="1224" w:type="dxa"/>
            <w:vAlign w:val="center"/>
          </w:tcPr>
          <w:p w14:paraId="7DDB1F58" w14:textId="77777777" w:rsidR="00B155C6" w:rsidRPr="00C32C45" w:rsidRDefault="00B155C6">
            <w:pPr>
              <w:spacing w:line="300" w:lineRule="exact"/>
              <w:jc w:val="center"/>
              <w:rPr>
                <w:bCs/>
                <w:sz w:val="21"/>
                <w:szCs w:val="21"/>
              </w:rPr>
            </w:pPr>
          </w:p>
        </w:tc>
        <w:tc>
          <w:tcPr>
            <w:tcW w:w="1223" w:type="dxa"/>
            <w:vAlign w:val="center"/>
          </w:tcPr>
          <w:p w14:paraId="5A4E5DD1" w14:textId="77777777" w:rsidR="00B155C6" w:rsidRPr="00C32C45" w:rsidRDefault="00AC7624">
            <w:pPr>
              <w:spacing w:line="300" w:lineRule="exact"/>
              <w:jc w:val="center"/>
              <w:rPr>
                <w:bCs/>
                <w:sz w:val="21"/>
                <w:szCs w:val="21"/>
              </w:rPr>
            </w:pPr>
            <w:r w:rsidRPr="00C32C45">
              <w:rPr>
                <w:bCs/>
                <w:sz w:val="21"/>
                <w:szCs w:val="21"/>
              </w:rPr>
              <w:t>a</w:t>
            </w:r>
          </w:p>
        </w:tc>
      </w:tr>
    </w:tbl>
    <w:p w14:paraId="2DEA5353" w14:textId="77777777" w:rsidR="00B155C6" w:rsidRPr="00C32C45" w:rsidRDefault="00AC7624" w:rsidP="00C32C45">
      <w:pPr>
        <w:spacing w:line="440" w:lineRule="exact"/>
        <w:ind w:firstLineChars="200" w:firstLine="480"/>
        <w:rPr>
          <w:rFonts w:eastAsia="楷体"/>
          <w:bCs/>
        </w:rPr>
      </w:pPr>
      <w:r w:rsidRPr="00C32C45">
        <w:rPr>
          <w:rFonts w:eastAsia="楷体"/>
          <w:bCs/>
        </w:rPr>
        <w:t>代表人物：</w:t>
      </w:r>
      <w:r w:rsidRPr="00C32C45">
        <w:rPr>
          <w:rFonts w:ascii="宋体" w:hAnsi="宋体" w:cs="宋体" w:hint="eastAsia"/>
          <w:bCs/>
        </w:rPr>
        <w:t>①</w:t>
      </w:r>
      <w:r w:rsidRPr="00C32C45">
        <w:rPr>
          <w:rFonts w:eastAsia="楷体"/>
          <w:bCs/>
        </w:rPr>
        <w:t>老子</w:t>
      </w:r>
      <w:r w:rsidRPr="00C32C45">
        <w:rPr>
          <w:rFonts w:eastAsia="楷体"/>
          <w:bCs/>
        </w:rPr>
        <w:t xml:space="preserve"> </w:t>
      </w:r>
      <w:r w:rsidRPr="00C32C45">
        <w:rPr>
          <w:rFonts w:ascii="宋体" w:hAnsi="宋体" w:cs="宋体" w:hint="eastAsia"/>
          <w:bCs/>
        </w:rPr>
        <w:t>②</w:t>
      </w:r>
      <w:r w:rsidRPr="00C32C45">
        <w:rPr>
          <w:rFonts w:eastAsia="楷体"/>
          <w:bCs/>
        </w:rPr>
        <w:t>墨子</w:t>
      </w:r>
      <w:r w:rsidRPr="00C32C45">
        <w:rPr>
          <w:rFonts w:eastAsia="楷体"/>
          <w:bCs/>
        </w:rPr>
        <w:t xml:space="preserve"> </w:t>
      </w:r>
      <w:r w:rsidRPr="00C32C45">
        <w:rPr>
          <w:rFonts w:ascii="宋体" w:hAnsi="宋体" w:cs="宋体" w:hint="eastAsia"/>
          <w:bCs/>
        </w:rPr>
        <w:t>③</w:t>
      </w:r>
      <w:r w:rsidRPr="00C32C45">
        <w:rPr>
          <w:rFonts w:eastAsia="楷体"/>
          <w:bCs/>
        </w:rPr>
        <w:t>孔子</w:t>
      </w:r>
      <w:r w:rsidRPr="00C32C45">
        <w:rPr>
          <w:rFonts w:eastAsia="楷体"/>
          <w:bCs/>
        </w:rPr>
        <w:t xml:space="preserve"> </w:t>
      </w:r>
      <w:r w:rsidRPr="00C32C45">
        <w:rPr>
          <w:rFonts w:ascii="宋体" w:hAnsi="宋体" w:cs="宋体" w:hint="eastAsia"/>
          <w:bCs/>
        </w:rPr>
        <w:t>④</w:t>
      </w:r>
      <w:r w:rsidRPr="00C32C45">
        <w:rPr>
          <w:rFonts w:eastAsia="楷体"/>
          <w:bCs/>
        </w:rPr>
        <w:t>韩非子</w:t>
      </w:r>
      <w:r w:rsidRPr="00C32C45">
        <w:rPr>
          <w:rFonts w:eastAsia="楷体"/>
          <w:bCs/>
        </w:rPr>
        <w:t xml:space="preserve"> </w:t>
      </w:r>
      <w:r w:rsidRPr="00C32C45">
        <w:rPr>
          <w:rFonts w:ascii="宋体" w:hAnsi="宋体" w:cs="宋体" w:hint="eastAsia"/>
          <w:bCs/>
        </w:rPr>
        <w:t>⑤</w:t>
      </w:r>
      <w:r w:rsidRPr="00C32C45">
        <w:rPr>
          <w:rFonts w:eastAsia="楷体"/>
          <w:bCs/>
        </w:rPr>
        <w:t>孟子</w:t>
      </w:r>
      <w:r w:rsidRPr="00C32C45">
        <w:rPr>
          <w:rFonts w:eastAsia="楷体"/>
          <w:bCs/>
        </w:rPr>
        <w:t xml:space="preserve"> </w:t>
      </w:r>
      <w:r w:rsidRPr="00C32C45">
        <w:rPr>
          <w:rFonts w:ascii="宋体" w:hAnsi="宋体" w:cs="宋体" w:hint="eastAsia"/>
          <w:bCs/>
        </w:rPr>
        <w:t>⑥</w:t>
      </w:r>
      <w:r w:rsidRPr="00C32C45">
        <w:rPr>
          <w:rFonts w:eastAsia="楷体"/>
          <w:bCs/>
        </w:rPr>
        <w:t>庄子</w:t>
      </w:r>
      <w:r w:rsidRPr="00C32C45">
        <w:rPr>
          <w:rFonts w:eastAsia="楷体"/>
          <w:bCs/>
        </w:rPr>
        <w:t xml:space="preserve"> </w:t>
      </w:r>
      <w:r w:rsidRPr="00C32C45">
        <w:rPr>
          <w:rFonts w:ascii="宋体" w:hAnsi="宋体" w:cs="宋体" w:hint="eastAsia"/>
          <w:bCs/>
        </w:rPr>
        <w:t>⑦</w:t>
      </w:r>
      <w:r w:rsidRPr="00C32C45">
        <w:rPr>
          <w:rFonts w:eastAsia="楷体"/>
          <w:bCs/>
        </w:rPr>
        <w:t>孙子（孙武）</w:t>
      </w:r>
    </w:p>
    <w:p w14:paraId="118B6575" w14:textId="77777777" w:rsidR="00B155C6" w:rsidRPr="00C32C45" w:rsidRDefault="00AC7624" w:rsidP="00C32C45">
      <w:pPr>
        <w:spacing w:line="440" w:lineRule="exact"/>
        <w:ind w:firstLineChars="200" w:firstLine="480"/>
        <w:rPr>
          <w:rFonts w:eastAsia="楷体"/>
          <w:bCs/>
        </w:rPr>
      </w:pPr>
      <w:r w:rsidRPr="00C32C45">
        <w:rPr>
          <w:rFonts w:eastAsia="楷体"/>
          <w:bCs/>
        </w:rPr>
        <w:t>主要思想：</w:t>
      </w:r>
    </w:p>
    <w:p w14:paraId="2BBFE5DD" w14:textId="6DA17786" w:rsidR="00B155C6" w:rsidRPr="00C32C45" w:rsidRDefault="00AC7624" w:rsidP="00C32C45">
      <w:pPr>
        <w:spacing w:line="440" w:lineRule="exact"/>
        <w:ind w:firstLineChars="200" w:firstLine="480"/>
        <w:rPr>
          <w:rFonts w:eastAsia="楷体"/>
          <w:bCs/>
        </w:rPr>
      </w:pPr>
      <w:r w:rsidRPr="00C32C45">
        <w:rPr>
          <w:rFonts w:eastAsia="楷体"/>
          <w:bCs/>
        </w:rPr>
        <w:t>a</w:t>
      </w:r>
      <w:r w:rsidR="00CF4C23" w:rsidRPr="00C32C45">
        <w:rPr>
          <w:rFonts w:eastAsia="楷体"/>
          <w:bCs/>
        </w:rPr>
        <w:t>.</w:t>
      </w:r>
      <w:r w:rsidRPr="00C32C45">
        <w:rPr>
          <w:rFonts w:eastAsia="楷体"/>
          <w:bCs/>
        </w:rPr>
        <w:t>知己知彼，百战百胜</w:t>
      </w:r>
      <w:r w:rsidRPr="00C32C45">
        <w:rPr>
          <w:rFonts w:eastAsia="楷体"/>
          <w:bCs/>
        </w:rPr>
        <w:t xml:space="preserve">    b</w:t>
      </w:r>
      <w:r w:rsidR="00CF4C23" w:rsidRPr="00C32C45">
        <w:rPr>
          <w:rFonts w:eastAsia="楷体"/>
          <w:bCs/>
        </w:rPr>
        <w:t>.</w:t>
      </w:r>
      <w:r w:rsidRPr="00C32C45">
        <w:rPr>
          <w:rFonts w:eastAsia="楷体"/>
          <w:bCs/>
        </w:rPr>
        <w:t>一切事物都有对立面、无为而治</w:t>
      </w:r>
    </w:p>
    <w:p w14:paraId="7BE21723" w14:textId="0870EBB9" w:rsidR="00B155C6" w:rsidRPr="00C32C45" w:rsidRDefault="00AC7624" w:rsidP="00C32C45">
      <w:pPr>
        <w:spacing w:line="440" w:lineRule="exact"/>
        <w:ind w:firstLineChars="200" w:firstLine="480"/>
        <w:rPr>
          <w:rFonts w:eastAsia="楷体"/>
          <w:bCs/>
        </w:rPr>
      </w:pPr>
      <w:r w:rsidRPr="00C32C45">
        <w:rPr>
          <w:rFonts w:eastAsia="楷体"/>
          <w:bCs/>
        </w:rPr>
        <w:t>c</w:t>
      </w:r>
      <w:r w:rsidR="00CF4C23" w:rsidRPr="00C32C45">
        <w:rPr>
          <w:rFonts w:eastAsia="楷体"/>
          <w:bCs/>
        </w:rPr>
        <w:t>.</w:t>
      </w:r>
      <w:r w:rsidRPr="00C32C45">
        <w:rPr>
          <w:rFonts w:eastAsia="楷体"/>
          <w:bCs/>
        </w:rPr>
        <w:t>“</w:t>
      </w:r>
      <w:r w:rsidRPr="00C32C45">
        <w:rPr>
          <w:rFonts w:eastAsia="楷体"/>
          <w:bCs/>
        </w:rPr>
        <w:t>兼爱</w:t>
      </w:r>
      <w:r w:rsidRPr="00C32C45">
        <w:rPr>
          <w:rFonts w:eastAsia="楷体"/>
          <w:bCs/>
        </w:rPr>
        <w:t>”“</w:t>
      </w:r>
      <w:r w:rsidRPr="00C32C45">
        <w:rPr>
          <w:rFonts w:eastAsia="楷体"/>
          <w:bCs/>
        </w:rPr>
        <w:t>非攻</w:t>
      </w:r>
      <w:r w:rsidRPr="00C32C45">
        <w:rPr>
          <w:rFonts w:eastAsia="楷体"/>
          <w:bCs/>
        </w:rPr>
        <w:t>”</w:t>
      </w:r>
      <w:r w:rsidRPr="00C32C45">
        <w:rPr>
          <w:rFonts w:eastAsia="楷体"/>
          <w:bCs/>
        </w:rPr>
        <w:t xml:space="preserve">      d</w:t>
      </w:r>
      <w:r w:rsidR="00CF4C23" w:rsidRPr="00C32C45">
        <w:rPr>
          <w:rFonts w:eastAsia="楷体"/>
          <w:bCs/>
        </w:rPr>
        <w:t>.</w:t>
      </w:r>
      <w:r w:rsidRPr="00C32C45">
        <w:rPr>
          <w:rFonts w:eastAsia="楷体"/>
          <w:bCs/>
        </w:rPr>
        <w:t>因材施教、以德治国</w:t>
      </w:r>
    </w:p>
    <w:p w14:paraId="2B9EA156" w14:textId="76561604" w:rsidR="00B155C6" w:rsidRPr="00C32C45" w:rsidRDefault="00AC7624" w:rsidP="00C32C45">
      <w:pPr>
        <w:spacing w:line="440" w:lineRule="exact"/>
        <w:ind w:firstLineChars="200" w:firstLine="480"/>
        <w:rPr>
          <w:rFonts w:eastAsia="楷体"/>
          <w:bCs/>
        </w:rPr>
      </w:pPr>
      <w:r w:rsidRPr="00C32C45">
        <w:rPr>
          <w:rFonts w:eastAsia="楷体"/>
          <w:bCs/>
        </w:rPr>
        <w:t>e</w:t>
      </w:r>
      <w:r w:rsidR="00CF4C23" w:rsidRPr="00C32C45">
        <w:rPr>
          <w:rFonts w:eastAsia="楷体"/>
          <w:bCs/>
        </w:rPr>
        <w:t>.</w:t>
      </w:r>
      <w:r w:rsidRPr="00C32C45">
        <w:rPr>
          <w:rFonts w:eastAsia="楷体"/>
          <w:bCs/>
        </w:rPr>
        <w:t>以法治国、中央集权</w:t>
      </w:r>
      <w:r w:rsidRPr="00C32C45">
        <w:rPr>
          <w:rFonts w:eastAsia="楷体"/>
          <w:bCs/>
        </w:rPr>
        <w:t xml:space="preserve">    f</w:t>
      </w:r>
      <w:r w:rsidR="00CF4C23" w:rsidRPr="00C32C45">
        <w:rPr>
          <w:rFonts w:eastAsia="楷体"/>
          <w:bCs/>
        </w:rPr>
        <w:t>.</w:t>
      </w:r>
      <w:r w:rsidRPr="00C32C45">
        <w:rPr>
          <w:rFonts w:eastAsia="楷体"/>
          <w:bCs/>
        </w:rPr>
        <w:t>仁政、民贵君轻</w:t>
      </w:r>
    </w:p>
    <w:p w14:paraId="7FA03163" w14:textId="53577429" w:rsidR="00B155C6" w:rsidRPr="00C32C45" w:rsidRDefault="00AC7624" w:rsidP="00C32C45">
      <w:pPr>
        <w:spacing w:line="440" w:lineRule="exact"/>
        <w:ind w:firstLineChars="200" w:firstLine="480"/>
        <w:rPr>
          <w:rFonts w:eastAsia="楷体"/>
        </w:rPr>
      </w:pPr>
      <w:r w:rsidRPr="00C32C45">
        <w:rPr>
          <w:rFonts w:eastAsia="楷体"/>
          <w:bCs/>
        </w:rPr>
        <w:t>g</w:t>
      </w:r>
      <w:r w:rsidR="00CF4C23" w:rsidRPr="00C32C45">
        <w:rPr>
          <w:rFonts w:eastAsia="楷体"/>
          <w:bCs/>
        </w:rPr>
        <w:t>.</w:t>
      </w:r>
      <w:r w:rsidRPr="00C32C45">
        <w:rPr>
          <w:rFonts w:eastAsia="楷体"/>
          <w:bCs/>
        </w:rPr>
        <w:t>治国要顺应自然和民心</w:t>
      </w:r>
    </w:p>
    <w:p w14:paraId="3F93984E" w14:textId="77777777" w:rsidR="00B155C6" w:rsidRPr="00C32C45" w:rsidRDefault="00AC7624" w:rsidP="00C32C45">
      <w:pPr>
        <w:spacing w:line="440" w:lineRule="exact"/>
        <w:ind w:firstLineChars="200" w:firstLine="560"/>
        <w:rPr>
          <w:bCs/>
          <w:sz w:val="28"/>
          <w:szCs w:val="28"/>
        </w:rPr>
      </w:pPr>
      <w:r w:rsidRPr="00C32C45">
        <w:rPr>
          <w:bCs/>
          <w:sz w:val="28"/>
          <w:szCs w:val="28"/>
        </w:rPr>
        <w:t>【设计意图】</w:t>
      </w:r>
    </w:p>
    <w:p w14:paraId="1C46AD33" w14:textId="77777777" w:rsidR="00B155C6" w:rsidRPr="00C32C45" w:rsidRDefault="00AC7624" w:rsidP="00C32C45">
      <w:pPr>
        <w:spacing w:line="440" w:lineRule="exact"/>
        <w:ind w:firstLineChars="200" w:firstLine="480"/>
        <w:rPr>
          <w:rFonts w:eastAsia="楷体"/>
        </w:rPr>
      </w:pPr>
      <w:r w:rsidRPr="00C32C45">
        <w:rPr>
          <w:rFonts w:eastAsia="楷体"/>
          <w:bCs/>
        </w:rPr>
        <w:t>本题旨在巩固学生对百家争鸣内容的了解，并进一步强化印象。从时序上来说，从春秋晚期到战国时期，以上思想家对于如何解决当时社会问题提出了种种良方，此题有贯通前后的作用，属于中等难度题。</w:t>
      </w:r>
    </w:p>
    <w:p w14:paraId="5E6F2E3B" w14:textId="77777777" w:rsidR="00B155C6" w:rsidRPr="00C32C45" w:rsidRDefault="00AC7624" w:rsidP="00C32C45">
      <w:pPr>
        <w:spacing w:line="440" w:lineRule="exact"/>
        <w:ind w:firstLineChars="200" w:firstLine="480"/>
        <w:rPr>
          <w:rFonts w:eastAsia="楷体"/>
          <w:bCs/>
        </w:rPr>
      </w:pPr>
      <w:r w:rsidRPr="00C32C45">
        <w:rPr>
          <w:rFonts w:eastAsia="楷体"/>
          <w:bCs/>
        </w:rPr>
        <w:t>（</w:t>
      </w:r>
      <w:r w:rsidRPr="00C32C45">
        <w:rPr>
          <w:rFonts w:eastAsia="楷体"/>
          <w:bCs/>
        </w:rPr>
        <w:t>5</w:t>
      </w:r>
      <w:r w:rsidRPr="00C32C45">
        <w:rPr>
          <w:rFonts w:eastAsia="楷体"/>
          <w:bCs/>
        </w:rPr>
        <w:t>）阅读材料，结合所学知识回答：</w:t>
      </w:r>
    </w:p>
    <w:p w14:paraId="6A4D69D1" w14:textId="77777777" w:rsidR="00B155C6" w:rsidRPr="00C32C45" w:rsidRDefault="00AC7624" w:rsidP="00C32C45">
      <w:pPr>
        <w:spacing w:line="440" w:lineRule="exact"/>
        <w:ind w:firstLineChars="200" w:firstLine="480"/>
        <w:rPr>
          <w:rFonts w:eastAsia="楷体"/>
          <w:bCs/>
        </w:rPr>
      </w:pPr>
      <w:r w:rsidRPr="00C32C45">
        <w:rPr>
          <w:rFonts w:eastAsia="楷体"/>
          <w:bCs/>
        </w:rPr>
        <w:t>材料</w:t>
      </w:r>
      <w:r w:rsidRPr="00C32C45">
        <w:rPr>
          <w:rFonts w:eastAsia="楷体"/>
          <w:bCs/>
        </w:rPr>
        <w:t xml:space="preserve">  </w:t>
      </w:r>
      <w:r w:rsidRPr="00C32C45">
        <w:rPr>
          <w:rFonts w:eastAsia="楷体"/>
          <w:bCs/>
        </w:rPr>
        <w:t>著名历史学家王曾瑜先生曾指出，</w:t>
      </w:r>
      <w:r w:rsidRPr="00C32C45">
        <w:rPr>
          <w:rFonts w:eastAsia="楷体"/>
          <w:bCs/>
        </w:rPr>
        <w:t>“</w:t>
      </w:r>
      <w:r w:rsidRPr="00C32C45">
        <w:rPr>
          <w:rFonts w:eastAsia="楷体"/>
          <w:bCs/>
        </w:rPr>
        <w:t>自秦汉至明清，社会也有不少变动，例如自唐迄宋，日本学者称之为唐宋变革期，若与春秋、战国时期相比，则至多只能算是一个小变革期。</w:t>
      </w:r>
      <w:r w:rsidRPr="00C32C45">
        <w:rPr>
          <w:rFonts w:eastAsia="楷体"/>
          <w:bCs/>
        </w:rPr>
        <w:t>”“</w:t>
      </w:r>
      <w:r w:rsidRPr="00C32C45">
        <w:rPr>
          <w:rFonts w:eastAsia="楷体"/>
          <w:bCs/>
        </w:rPr>
        <w:t>只有春秋、战国时期，才是中国古代最大最重要的变革期。</w:t>
      </w:r>
      <w:r w:rsidRPr="00C32C45">
        <w:rPr>
          <w:rFonts w:eastAsia="楷体"/>
          <w:bCs/>
        </w:rPr>
        <w:t>”</w:t>
      </w:r>
    </w:p>
    <w:p w14:paraId="36E175B5" w14:textId="77777777" w:rsidR="00B155C6" w:rsidRPr="00C32C45" w:rsidRDefault="00AC7624" w:rsidP="00C32C45">
      <w:pPr>
        <w:spacing w:line="440" w:lineRule="exact"/>
        <w:ind w:firstLineChars="200" w:firstLine="480"/>
        <w:jc w:val="right"/>
        <w:rPr>
          <w:rFonts w:eastAsia="楷体"/>
          <w:bCs/>
        </w:rPr>
      </w:pPr>
      <w:r w:rsidRPr="00C32C45">
        <w:rPr>
          <w:rFonts w:eastAsia="楷体"/>
          <w:bCs/>
        </w:rPr>
        <w:t>——</w:t>
      </w:r>
      <w:r w:rsidRPr="00C32C45">
        <w:rPr>
          <w:rFonts w:eastAsia="楷体"/>
          <w:bCs/>
        </w:rPr>
        <w:t>摘编自李华瑞《</w:t>
      </w:r>
      <w:r w:rsidRPr="00C32C45">
        <w:rPr>
          <w:rFonts w:eastAsia="楷体"/>
          <w:bCs/>
        </w:rPr>
        <w:t>20</w:t>
      </w:r>
      <w:r w:rsidRPr="00C32C45">
        <w:rPr>
          <w:rFonts w:eastAsia="楷体"/>
          <w:bCs/>
        </w:rPr>
        <w:t>世纪中日</w:t>
      </w:r>
      <w:r w:rsidRPr="00C32C45">
        <w:rPr>
          <w:rFonts w:eastAsia="楷体"/>
          <w:bCs/>
        </w:rPr>
        <w:t>“</w:t>
      </w:r>
      <w:r w:rsidRPr="00C32C45">
        <w:rPr>
          <w:rFonts w:eastAsia="楷体"/>
          <w:bCs/>
        </w:rPr>
        <w:t>唐宋变革</w:t>
      </w:r>
      <w:r w:rsidRPr="00C32C45">
        <w:rPr>
          <w:rFonts w:eastAsia="楷体"/>
          <w:bCs/>
        </w:rPr>
        <w:t>”</w:t>
      </w:r>
      <w:r w:rsidRPr="00C32C45">
        <w:rPr>
          <w:rFonts w:eastAsia="楷体"/>
          <w:bCs/>
        </w:rPr>
        <w:t>观研究述评》</w:t>
      </w:r>
    </w:p>
    <w:p w14:paraId="026D611F" w14:textId="77777777" w:rsidR="00B155C6" w:rsidRPr="00C32C45" w:rsidRDefault="00AC7624" w:rsidP="00C32C45">
      <w:pPr>
        <w:spacing w:line="440" w:lineRule="exact"/>
        <w:ind w:firstLineChars="200" w:firstLine="480"/>
        <w:rPr>
          <w:rFonts w:eastAsia="楷体"/>
          <w:bCs/>
        </w:rPr>
      </w:pPr>
      <w:r w:rsidRPr="00C32C45">
        <w:rPr>
          <w:rFonts w:eastAsia="楷体"/>
          <w:bCs/>
        </w:rPr>
        <w:t>请回答：为什么</w:t>
      </w:r>
      <w:r w:rsidRPr="00C32C45">
        <w:rPr>
          <w:rFonts w:eastAsia="楷体"/>
          <w:bCs/>
        </w:rPr>
        <w:t>王曾瑜先生认为春秋战国时期是中国古代最大最重要的变革期？</w:t>
      </w:r>
    </w:p>
    <w:p w14:paraId="393396DD" w14:textId="77777777" w:rsidR="00B155C6" w:rsidRPr="00C32C45" w:rsidRDefault="00AC7624" w:rsidP="00C32C45">
      <w:pPr>
        <w:spacing w:line="440" w:lineRule="exact"/>
        <w:ind w:firstLineChars="200" w:firstLine="560"/>
        <w:rPr>
          <w:bCs/>
          <w:sz w:val="28"/>
          <w:szCs w:val="28"/>
        </w:rPr>
      </w:pPr>
      <w:r w:rsidRPr="00C32C45">
        <w:rPr>
          <w:bCs/>
          <w:sz w:val="28"/>
          <w:szCs w:val="28"/>
        </w:rPr>
        <w:t>【设计意图】</w:t>
      </w:r>
    </w:p>
    <w:p w14:paraId="0B2F6366" w14:textId="77777777" w:rsidR="00B155C6" w:rsidRPr="00C32C45" w:rsidRDefault="00AC7624" w:rsidP="00C32C45">
      <w:pPr>
        <w:spacing w:line="440" w:lineRule="exact"/>
        <w:ind w:firstLineChars="200" w:firstLine="480"/>
        <w:rPr>
          <w:rFonts w:eastAsia="楷体"/>
          <w:bCs/>
        </w:rPr>
      </w:pPr>
      <w:r w:rsidRPr="00C32C45">
        <w:rPr>
          <w:rFonts w:eastAsia="楷体"/>
          <w:bCs/>
        </w:rPr>
        <w:t>本题旨在考查学生对本单元内容知识的理解与迁移，试图通过本题帮助学生理解</w:t>
      </w:r>
      <w:r w:rsidRPr="00C32C45">
        <w:rPr>
          <w:rFonts w:eastAsia="楷体"/>
          <w:bCs/>
        </w:rPr>
        <w:lastRenderedPageBreak/>
        <w:t>“</w:t>
      </w:r>
      <w:r w:rsidRPr="00C32C45">
        <w:rPr>
          <w:rFonts w:eastAsia="楷体"/>
          <w:bCs/>
        </w:rPr>
        <w:t>社会变革</w:t>
      </w:r>
      <w:r w:rsidRPr="00C32C45">
        <w:rPr>
          <w:rFonts w:eastAsia="楷体"/>
          <w:bCs/>
        </w:rPr>
        <w:t>”</w:t>
      </w:r>
      <w:r w:rsidRPr="00C32C45">
        <w:rPr>
          <w:rFonts w:eastAsia="楷体"/>
          <w:bCs/>
        </w:rPr>
        <w:t>这一核心概念，并深入思考政治、经济和思想文化上的变革是如何相互作用的，从而从整体上把握单元知识结构，属于高难度题。</w:t>
      </w:r>
    </w:p>
    <w:p w14:paraId="3404F2A2" w14:textId="4F8CF268" w:rsidR="00B155C6" w:rsidRPr="00C32C45" w:rsidRDefault="00AC7624" w:rsidP="00C32C45">
      <w:pPr>
        <w:spacing w:line="440" w:lineRule="exact"/>
        <w:ind w:firstLineChars="200" w:firstLine="560"/>
        <w:rPr>
          <w:bCs/>
          <w:sz w:val="28"/>
          <w:szCs w:val="28"/>
        </w:rPr>
      </w:pPr>
      <w:r w:rsidRPr="00C32C45">
        <w:rPr>
          <w:bCs/>
          <w:sz w:val="28"/>
          <w:szCs w:val="28"/>
        </w:rPr>
        <w:t>3</w:t>
      </w:r>
      <w:r w:rsidR="00CF4C23" w:rsidRPr="00C32C45">
        <w:rPr>
          <w:bCs/>
          <w:sz w:val="28"/>
          <w:szCs w:val="28"/>
        </w:rPr>
        <w:t>.</w:t>
      </w:r>
      <w:r w:rsidRPr="00C32C45">
        <w:rPr>
          <w:bCs/>
          <w:sz w:val="28"/>
          <w:szCs w:val="28"/>
        </w:rPr>
        <w:t>单元作业：</w:t>
      </w:r>
    </w:p>
    <w:p w14:paraId="3CDCFBA1" w14:textId="77777777" w:rsidR="00B155C6" w:rsidRPr="00C32C45" w:rsidRDefault="00AC7624" w:rsidP="00C32C45">
      <w:pPr>
        <w:spacing w:line="440" w:lineRule="exact"/>
        <w:ind w:firstLineChars="200" w:firstLine="480"/>
        <w:rPr>
          <w:rFonts w:eastAsia="楷体"/>
          <w:bCs/>
        </w:rPr>
      </w:pPr>
      <w:r w:rsidRPr="00C32C45">
        <w:rPr>
          <w:rFonts w:eastAsia="楷体"/>
          <w:bCs/>
        </w:rPr>
        <w:t>作业时长：</w:t>
      </w:r>
      <w:r w:rsidRPr="00C32C45">
        <w:rPr>
          <w:rFonts w:eastAsia="楷体"/>
          <w:bCs/>
        </w:rPr>
        <w:t>1</w:t>
      </w:r>
      <w:r w:rsidRPr="00C32C45">
        <w:rPr>
          <w:rFonts w:eastAsia="楷体"/>
          <w:bCs/>
        </w:rPr>
        <w:t>小时</w:t>
      </w:r>
    </w:p>
    <w:p w14:paraId="04AE33F9" w14:textId="77777777" w:rsidR="00B155C6" w:rsidRPr="00C32C45" w:rsidRDefault="00AC7624" w:rsidP="00C32C45">
      <w:pPr>
        <w:spacing w:line="440" w:lineRule="exact"/>
        <w:ind w:firstLineChars="200" w:firstLine="480"/>
        <w:rPr>
          <w:rFonts w:eastAsia="楷体"/>
          <w:bCs/>
        </w:rPr>
      </w:pPr>
      <w:r w:rsidRPr="00C32C45">
        <w:rPr>
          <w:rFonts w:eastAsia="楷体"/>
          <w:bCs/>
        </w:rPr>
        <w:t>作业类型：拓展性作业</w:t>
      </w:r>
    </w:p>
    <w:p w14:paraId="2A0C7AD3" w14:textId="77777777" w:rsidR="00B155C6" w:rsidRPr="00C32C45" w:rsidRDefault="00AC7624" w:rsidP="00C32C45">
      <w:pPr>
        <w:spacing w:line="440" w:lineRule="exact"/>
        <w:ind w:firstLineChars="200" w:firstLine="480"/>
        <w:rPr>
          <w:rFonts w:eastAsia="楷体"/>
          <w:bCs/>
        </w:rPr>
      </w:pPr>
      <w:r w:rsidRPr="00C32C45">
        <w:rPr>
          <w:rFonts w:eastAsia="楷体"/>
          <w:bCs/>
        </w:rPr>
        <w:t>作业难度：含低、中、高难度题</w:t>
      </w:r>
    </w:p>
    <w:p w14:paraId="3BD0C04D" w14:textId="77777777" w:rsidR="00B155C6" w:rsidRPr="00C32C45" w:rsidRDefault="00AC7624" w:rsidP="00C32C45">
      <w:pPr>
        <w:spacing w:line="440" w:lineRule="exact"/>
        <w:ind w:firstLineChars="200" w:firstLine="480"/>
        <w:rPr>
          <w:rFonts w:eastAsia="楷体"/>
          <w:bCs/>
        </w:rPr>
      </w:pPr>
      <w:r w:rsidRPr="00C32C45">
        <w:rPr>
          <w:rFonts w:eastAsia="楷体"/>
          <w:bCs/>
        </w:rPr>
        <w:t>作业内容：</w:t>
      </w:r>
    </w:p>
    <w:p w14:paraId="526E2708" w14:textId="77777777" w:rsidR="00B155C6" w:rsidRPr="00C32C45" w:rsidRDefault="00AC7624" w:rsidP="00C32C45">
      <w:pPr>
        <w:spacing w:line="440" w:lineRule="exact"/>
        <w:ind w:firstLineChars="200" w:firstLine="480"/>
        <w:rPr>
          <w:rFonts w:eastAsia="楷体"/>
          <w:bCs/>
        </w:rPr>
      </w:pPr>
      <w:r w:rsidRPr="00C32C45">
        <w:rPr>
          <w:rFonts w:eastAsia="楷体"/>
          <w:bCs/>
        </w:rPr>
        <w:t>（</w:t>
      </w:r>
      <w:r w:rsidRPr="00C32C45">
        <w:rPr>
          <w:rFonts w:eastAsia="楷体"/>
          <w:bCs/>
        </w:rPr>
        <w:t>1</w:t>
      </w:r>
      <w:r w:rsidRPr="00C32C45">
        <w:rPr>
          <w:rFonts w:eastAsia="楷体"/>
          <w:bCs/>
        </w:rPr>
        <w:t>）观看《国宝档案》之</w:t>
      </w:r>
      <w:r w:rsidRPr="00C32C45">
        <w:rPr>
          <w:rFonts w:eastAsia="楷体"/>
          <w:bCs/>
        </w:rPr>
        <w:t>“</w:t>
      </w:r>
      <w:r w:rsidRPr="00C32C45">
        <w:rPr>
          <w:rFonts w:eastAsia="楷体"/>
          <w:bCs/>
        </w:rPr>
        <w:t>何尊</w:t>
      </w:r>
      <w:r w:rsidRPr="00C32C45">
        <w:rPr>
          <w:rFonts w:eastAsia="楷体"/>
          <w:bCs/>
        </w:rPr>
        <w:t>”</w:t>
      </w:r>
      <w:r w:rsidRPr="00C32C45">
        <w:rPr>
          <w:rFonts w:eastAsia="楷体"/>
          <w:bCs/>
        </w:rPr>
        <w:t>，了解</w:t>
      </w:r>
      <w:r w:rsidRPr="00C32C45">
        <w:rPr>
          <w:rFonts w:eastAsia="楷体"/>
          <w:bCs/>
        </w:rPr>
        <w:t>“</w:t>
      </w:r>
      <w:r w:rsidRPr="00C32C45">
        <w:rPr>
          <w:rFonts w:eastAsia="楷体"/>
          <w:bCs/>
        </w:rPr>
        <w:t>中国</w:t>
      </w:r>
      <w:r w:rsidRPr="00C32C45">
        <w:rPr>
          <w:rFonts w:eastAsia="楷体"/>
          <w:bCs/>
        </w:rPr>
        <w:t>”</w:t>
      </w:r>
      <w:r w:rsidRPr="00C32C45">
        <w:rPr>
          <w:rFonts w:eastAsia="楷体"/>
          <w:bCs/>
        </w:rPr>
        <w:t>一词在不同历史时期的内涵变化情况。</w:t>
      </w:r>
    </w:p>
    <w:p w14:paraId="66DC4EAC" w14:textId="77777777" w:rsidR="00B155C6" w:rsidRPr="00C32C45" w:rsidRDefault="00AC7624" w:rsidP="00C32C45">
      <w:pPr>
        <w:spacing w:line="440" w:lineRule="exact"/>
        <w:ind w:firstLineChars="200" w:firstLine="560"/>
        <w:rPr>
          <w:bCs/>
          <w:sz w:val="28"/>
          <w:szCs w:val="28"/>
        </w:rPr>
      </w:pPr>
      <w:r w:rsidRPr="00C32C45">
        <w:rPr>
          <w:bCs/>
          <w:sz w:val="28"/>
          <w:szCs w:val="28"/>
        </w:rPr>
        <w:t>【设计意图】</w:t>
      </w:r>
    </w:p>
    <w:p w14:paraId="2CC3047D" w14:textId="77777777" w:rsidR="00B155C6" w:rsidRPr="00C32C45" w:rsidRDefault="00AC7624" w:rsidP="00C32C45">
      <w:pPr>
        <w:spacing w:line="440" w:lineRule="exact"/>
        <w:ind w:firstLineChars="200" w:firstLine="480"/>
        <w:rPr>
          <w:bCs/>
          <w:sz w:val="28"/>
          <w:szCs w:val="28"/>
        </w:rPr>
      </w:pPr>
      <w:r w:rsidRPr="00C32C45">
        <w:rPr>
          <w:rFonts w:eastAsia="楷体"/>
          <w:bCs/>
        </w:rPr>
        <w:t>通过视频拉近历史与学生的距离，专业的解读帮助学生更好的理解文物的价值；何尊铭文</w:t>
      </w:r>
      <w:r w:rsidRPr="00C32C45">
        <w:rPr>
          <w:rFonts w:eastAsia="楷体"/>
          <w:bCs/>
        </w:rPr>
        <w:t>“</w:t>
      </w:r>
      <w:r w:rsidRPr="00C32C45">
        <w:rPr>
          <w:rFonts w:eastAsia="楷体"/>
          <w:bCs/>
        </w:rPr>
        <w:t>宅兹中国</w:t>
      </w:r>
      <w:r w:rsidRPr="00C32C45">
        <w:rPr>
          <w:rFonts w:eastAsia="楷体"/>
          <w:bCs/>
        </w:rPr>
        <w:t>”</w:t>
      </w:r>
      <w:r w:rsidRPr="00C32C45">
        <w:rPr>
          <w:rFonts w:eastAsia="楷体"/>
          <w:bCs/>
        </w:rPr>
        <w:t>培养学生的国家认同感，进一步落实家国情怀素养的培育，属于低难度题。</w:t>
      </w:r>
    </w:p>
    <w:p w14:paraId="508FE762" w14:textId="77777777" w:rsidR="00B155C6" w:rsidRPr="00C32C45" w:rsidRDefault="00AC7624" w:rsidP="00C32C45">
      <w:pPr>
        <w:spacing w:line="440" w:lineRule="exact"/>
        <w:ind w:firstLineChars="200" w:firstLine="560"/>
        <w:rPr>
          <w:rFonts w:eastAsia="楷体"/>
          <w:bCs/>
        </w:rPr>
      </w:pPr>
      <w:r w:rsidRPr="00C32C45">
        <w:rPr>
          <w:bCs/>
          <w:sz w:val="28"/>
          <w:szCs w:val="28"/>
        </w:rPr>
        <w:t>选做</w:t>
      </w:r>
      <w:r w:rsidRPr="00C32C45">
        <w:rPr>
          <w:bCs/>
          <w:sz w:val="28"/>
          <w:szCs w:val="28"/>
        </w:rPr>
        <w:t>1</w:t>
      </w:r>
      <w:r w:rsidRPr="00C32C45">
        <w:rPr>
          <w:bCs/>
          <w:sz w:val="28"/>
          <w:szCs w:val="28"/>
        </w:rPr>
        <w:t>：</w:t>
      </w:r>
      <w:r w:rsidRPr="00C32C45">
        <w:rPr>
          <w:rFonts w:eastAsia="楷体"/>
          <w:bCs/>
        </w:rPr>
        <w:t>阅读下面的材料，完成问题。</w:t>
      </w:r>
    </w:p>
    <w:p w14:paraId="3BAC6861" w14:textId="77777777" w:rsidR="00B155C6" w:rsidRPr="00C32C45" w:rsidRDefault="00AC7624" w:rsidP="00C32C45">
      <w:pPr>
        <w:spacing w:line="440" w:lineRule="exact"/>
        <w:ind w:firstLineChars="200" w:firstLine="480"/>
        <w:rPr>
          <w:rFonts w:eastAsia="楷体"/>
          <w:bCs/>
        </w:rPr>
      </w:pPr>
      <w:r w:rsidRPr="00C32C45">
        <w:rPr>
          <w:rFonts w:eastAsia="楷体"/>
          <w:bCs/>
        </w:rPr>
        <w:t>材料一</w:t>
      </w:r>
      <w:r w:rsidRPr="00C32C45">
        <w:rPr>
          <w:rFonts w:eastAsia="楷体"/>
          <w:bCs/>
        </w:rPr>
        <w:t xml:space="preserve">  </w:t>
      </w:r>
      <w:r w:rsidRPr="00C32C45">
        <w:rPr>
          <w:rFonts w:eastAsia="楷体"/>
          <w:bCs/>
        </w:rPr>
        <w:t>何尊及铭文图片</w:t>
      </w:r>
    </w:p>
    <w:p w14:paraId="602D198B" w14:textId="77777777" w:rsidR="00B155C6" w:rsidRPr="00C32C45" w:rsidRDefault="00C32C45">
      <w:pPr>
        <w:ind w:firstLineChars="200" w:firstLine="560"/>
        <w:rPr>
          <w:bCs/>
          <w:sz w:val="28"/>
          <w:szCs w:val="28"/>
        </w:rPr>
      </w:pPr>
      <w:r w:rsidRPr="00C32C45">
        <w:rPr>
          <w:sz w:val="28"/>
          <w:szCs w:val="28"/>
        </w:rPr>
        <w:pict w14:anchorId="364B0ADA">
          <v:shape id="_x0000_i1040" type="#_x0000_t75" style="width:144.75pt;height:176.25pt">
            <v:imagedata r:id="rId25" o:title=""/>
          </v:shape>
        </w:pict>
      </w:r>
      <w:r w:rsidR="003E46E4" w:rsidRPr="00C32C45">
        <w:rPr>
          <w:sz w:val="28"/>
          <w:szCs w:val="28"/>
        </w:rPr>
        <w:t xml:space="preserve">  </w:t>
      </w:r>
      <w:r w:rsidRPr="00C32C45">
        <w:rPr>
          <w:sz w:val="28"/>
          <w:szCs w:val="28"/>
        </w:rPr>
        <w:pict w14:anchorId="77EC26F5">
          <v:shape id="_x0000_i1041" type="#_x0000_t75" style="width:168.75pt;height:176.25pt">
            <v:imagedata r:id="rId26" o:title=""/>
          </v:shape>
        </w:pict>
      </w:r>
    </w:p>
    <w:p w14:paraId="3D39CE33" w14:textId="77777777" w:rsidR="00B155C6" w:rsidRPr="00C32C45" w:rsidRDefault="00AC7624" w:rsidP="00C32C45">
      <w:pPr>
        <w:spacing w:line="440" w:lineRule="exact"/>
        <w:ind w:firstLineChars="200" w:firstLine="480"/>
        <w:rPr>
          <w:rFonts w:eastAsia="楷体"/>
          <w:bCs/>
        </w:rPr>
      </w:pPr>
      <w:r w:rsidRPr="00C32C45">
        <w:rPr>
          <w:rFonts w:eastAsia="楷体"/>
          <w:bCs/>
        </w:rPr>
        <w:t>材料二</w:t>
      </w:r>
      <w:r w:rsidRPr="00C32C45">
        <w:rPr>
          <w:rFonts w:eastAsia="楷体"/>
          <w:bCs/>
        </w:rPr>
        <w:t xml:space="preserve">  </w:t>
      </w:r>
      <w:r w:rsidRPr="00C32C45">
        <w:rPr>
          <w:rFonts w:eastAsia="楷体"/>
          <w:bCs/>
        </w:rPr>
        <w:t>“</w:t>
      </w:r>
      <w:r w:rsidRPr="00C32C45">
        <w:rPr>
          <w:rFonts w:eastAsia="楷体"/>
          <w:bCs/>
        </w:rPr>
        <w:t>宅兹中国</w:t>
      </w:r>
      <w:r w:rsidRPr="00C32C45">
        <w:rPr>
          <w:rFonts w:eastAsia="楷体"/>
          <w:bCs/>
        </w:rPr>
        <w:t>”</w:t>
      </w:r>
      <w:r w:rsidRPr="00C32C45">
        <w:rPr>
          <w:rFonts w:eastAsia="楷体"/>
          <w:bCs/>
        </w:rPr>
        <w:t>四字出自西周早期的青铜器何尊铭文，是目前所知</w:t>
      </w:r>
      <w:r w:rsidRPr="00C32C45">
        <w:rPr>
          <w:rFonts w:eastAsia="楷体"/>
          <w:bCs/>
        </w:rPr>
        <w:t>“</w:t>
      </w:r>
      <w:r w:rsidRPr="00C32C45">
        <w:rPr>
          <w:rFonts w:eastAsia="楷体"/>
          <w:bCs/>
        </w:rPr>
        <w:t>中国</w:t>
      </w:r>
      <w:r w:rsidRPr="00C32C45">
        <w:rPr>
          <w:rFonts w:eastAsia="楷体"/>
          <w:bCs/>
        </w:rPr>
        <w:t>”</w:t>
      </w:r>
      <w:r w:rsidRPr="00C32C45">
        <w:rPr>
          <w:rFonts w:eastAsia="楷体"/>
          <w:bCs/>
        </w:rPr>
        <w:t>一词的最早出现。铭文记载了武王伐纣的具体时间是在甲子日</w:t>
      </w:r>
      <w:r w:rsidRPr="00C32C45">
        <w:rPr>
          <w:rFonts w:eastAsia="楷体"/>
          <w:bCs/>
        </w:rPr>
        <w:t>,</w:t>
      </w:r>
      <w:r w:rsidRPr="00C32C45">
        <w:rPr>
          <w:rFonts w:eastAsia="楷体"/>
          <w:bCs/>
        </w:rPr>
        <w:t>还指出仅仅一日之内，武王就取得了征商关键战役的最终胜利。这对于我们了解武王征商这一重大事件，进而认识商末周初的关键历史分野和时间坐标，都具有无与伦比的珍贵价值。</w:t>
      </w:r>
    </w:p>
    <w:p w14:paraId="6DA85929" w14:textId="77777777" w:rsidR="00B155C6" w:rsidRPr="00C32C45" w:rsidRDefault="00AC7624" w:rsidP="00C32C45">
      <w:pPr>
        <w:spacing w:line="440" w:lineRule="exact"/>
        <w:ind w:firstLineChars="200" w:firstLine="480"/>
        <w:jc w:val="right"/>
        <w:rPr>
          <w:rFonts w:eastAsia="楷体"/>
          <w:bCs/>
        </w:rPr>
      </w:pPr>
      <w:r w:rsidRPr="00C32C45">
        <w:rPr>
          <w:rFonts w:eastAsia="楷体"/>
          <w:bCs/>
        </w:rPr>
        <w:t>——</w:t>
      </w:r>
      <w:r w:rsidRPr="00C32C45">
        <w:rPr>
          <w:rFonts w:eastAsia="楷体"/>
          <w:bCs/>
        </w:rPr>
        <w:t>摘编自澎湃新闻《在国家博物馆中见证最早的</w:t>
      </w:r>
      <w:r w:rsidRPr="00C32C45">
        <w:rPr>
          <w:rFonts w:eastAsia="楷体"/>
          <w:bCs/>
        </w:rPr>
        <w:t>“</w:t>
      </w:r>
      <w:r w:rsidRPr="00C32C45">
        <w:rPr>
          <w:rFonts w:eastAsia="楷体"/>
          <w:bCs/>
        </w:rPr>
        <w:t>中国</w:t>
      </w:r>
      <w:r w:rsidRPr="00C32C45">
        <w:rPr>
          <w:rFonts w:eastAsia="楷体"/>
          <w:bCs/>
        </w:rPr>
        <w:t>”</w:t>
      </w:r>
      <w:r w:rsidRPr="00C32C45">
        <w:rPr>
          <w:rFonts w:eastAsia="楷体"/>
          <w:bCs/>
        </w:rPr>
        <w:t>》</w:t>
      </w:r>
    </w:p>
    <w:p w14:paraId="6E71638A" w14:textId="77777777" w:rsidR="00B155C6" w:rsidRPr="00C32C45" w:rsidRDefault="00AC7624" w:rsidP="00C32C45">
      <w:pPr>
        <w:spacing w:line="440" w:lineRule="exact"/>
        <w:ind w:firstLineChars="200" w:firstLine="480"/>
        <w:rPr>
          <w:rFonts w:eastAsia="楷体"/>
          <w:bCs/>
        </w:rPr>
      </w:pPr>
      <w:r w:rsidRPr="00C32C45">
        <w:rPr>
          <w:rFonts w:eastAsia="楷体"/>
          <w:bCs/>
        </w:rPr>
        <w:t>材料三</w:t>
      </w:r>
      <w:r w:rsidRPr="00C32C45">
        <w:rPr>
          <w:rFonts w:eastAsia="楷体"/>
          <w:bCs/>
        </w:rPr>
        <w:t xml:space="preserve">  </w:t>
      </w:r>
      <w:r w:rsidRPr="00C32C45">
        <w:rPr>
          <w:rFonts w:eastAsia="楷体"/>
          <w:bCs/>
        </w:rPr>
        <w:t>“</w:t>
      </w:r>
      <w:r w:rsidRPr="00C32C45">
        <w:rPr>
          <w:rFonts w:eastAsia="楷体"/>
          <w:bCs/>
        </w:rPr>
        <w:t>中国</w:t>
      </w:r>
      <w:r w:rsidRPr="00C32C45">
        <w:rPr>
          <w:rFonts w:eastAsia="楷体"/>
          <w:bCs/>
        </w:rPr>
        <w:t>”</w:t>
      </w:r>
      <w:r w:rsidRPr="00C32C45">
        <w:rPr>
          <w:rFonts w:eastAsia="楷体"/>
          <w:bCs/>
        </w:rPr>
        <w:t>一词，从古至今发生了深刻的内涵演变和外延拓展，这种演变与拓展正是文化古今更迭、中外交会的产物。</w:t>
      </w:r>
      <w:r w:rsidRPr="00C32C45">
        <w:rPr>
          <w:rFonts w:eastAsia="楷体"/>
          <w:bCs/>
        </w:rPr>
        <w:t>“</w:t>
      </w:r>
      <w:r w:rsidRPr="00C32C45">
        <w:rPr>
          <w:rFonts w:eastAsia="楷体"/>
          <w:bCs/>
        </w:rPr>
        <w:t>中国</w:t>
      </w:r>
      <w:r w:rsidRPr="00C32C45">
        <w:rPr>
          <w:rFonts w:eastAsia="楷体"/>
          <w:bCs/>
        </w:rPr>
        <w:t>”</w:t>
      </w:r>
      <w:r w:rsidRPr="00C32C45">
        <w:rPr>
          <w:rFonts w:eastAsia="楷体"/>
          <w:bCs/>
        </w:rPr>
        <w:t>以整词出现，较早见于周初，初义为</w:t>
      </w:r>
      <w:r w:rsidRPr="00C32C45">
        <w:rPr>
          <w:rFonts w:eastAsia="楷体"/>
          <w:bCs/>
        </w:rPr>
        <w:t>“</w:t>
      </w:r>
      <w:r w:rsidRPr="00C32C45">
        <w:rPr>
          <w:rFonts w:eastAsia="楷体"/>
          <w:bCs/>
        </w:rPr>
        <w:t>中央之城</w:t>
      </w:r>
      <w:r w:rsidRPr="00C32C45">
        <w:rPr>
          <w:rFonts w:eastAsia="楷体"/>
          <w:bCs/>
        </w:rPr>
        <w:t>”</w:t>
      </w:r>
      <w:r w:rsidRPr="00C32C45">
        <w:rPr>
          <w:rFonts w:eastAsia="楷体"/>
          <w:bCs/>
        </w:rPr>
        <w:t>，后衍生出</w:t>
      </w:r>
      <w:r w:rsidRPr="00C32C45">
        <w:rPr>
          <w:rFonts w:eastAsia="楷体"/>
          <w:bCs/>
        </w:rPr>
        <w:t>“</w:t>
      </w:r>
      <w:r w:rsidRPr="00C32C45">
        <w:rPr>
          <w:rFonts w:eastAsia="楷体"/>
          <w:bCs/>
        </w:rPr>
        <w:t>天下中心</w:t>
      </w:r>
      <w:r w:rsidRPr="00C32C45">
        <w:rPr>
          <w:rFonts w:eastAsia="楷体"/>
          <w:bCs/>
        </w:rPr>
        <w:t>”</w:t>
      </w:r>
      <w:r w:rsidRPr="00C32C45">
        <w:rPr>
          <w:rFonts w:eastAsia="楷体"/>
          <w:bCs/>
        </w:rPr>
        <w:t>等义，其语义曲折流转之间，不仅隐含着疆域推衍意义，</w:t>
      </w:r>
      <w:r w:rsidRPr="00C32C45">
        <w:rPr>
          <w:rFonts w:eastAsia="楷体"/>
          <w:bCs/>
        </w:rPr>
        <w:lastRenderedPageBreak/>
        <w:t>而且从地理中心、政治中心派生出文化中心含义。</w:t>
      </w:r>
      <w:r w:rsidRPr="00C32C45">
        <w:rPr>
          <w:rFonts w:eastAsia="楷体"/>
          <w:bCs/>
        </w:rPr>
        <w:t>“</w:t>
      </w:r>
      <w:r w:rsidRPr="00C32C45">
        <w:rPr>
          <w:rFonts w:eastAsia="楷体"/>
          <w:bCs/>
        </w:rPr>
        <w:t>中国</w:t>
      </w:r>
      <w:r w:rsidRPr="00C32C45">
        <w:rPr>
          <w:rFonts w:eastAsia="楷体"/>
          <w:bCs/>
        </w:rPr>
        <w:t>”</w:t>
      </w:r>
      <w:r w:rsidRPr="00C32C45">
        <w:rPr>
          <w:rFonts w:eastAsia="楷体"/>
          <w:bCs/>
        </w:rPr>
        <w:t>作为非</w:t>
      </w:r>
      <w:r w:rsidRPr="00C32C45">
        <w:rPr>
          <w:rFonts w:eastAsia="楷体"/>
          <w:bCs/>
        </w:rPr>
        <w:t>正式的国名，与异域外邦相对称，汉唐史籍已有记载：作为与外国对等的国体概念，萌发于宋代，至近代演为与世界列邦并存的民族国家之名。随着中外文化交流的展开与深入，中国学人中的见识卓异者发现，</w:t>
      </w:r>
      <w:r w:rsidRPr="00C32C45">
        <w:rPr>
          <w:rFonts w:eastAsia="楷体"/>
          <w:bCs/>
        </w:rPr>
        <w:t>“</w:t>
      </w:r>
      <w:r w:rsidRPr="00C32C45">
        <w:rPr>
          <w:rFonts w:eastAsia="楷体"/>
          <w:bCs/>
        </w:rPr>
        <w:t>中国</w:t>
      </w:r>
      <w:r w:rsidRPr="00C32C45">
        <w:rPr>
          <w:rFonts w:eastAsia="楷体"/>
          <w:bCs/>
        </w:rPr>
        <w:t>”</w:t>
      </w:r>
      <w:r w:rsidRPr="00C32C45">
        <w:rPr>
          <w:rFonts w:eastAsia="楷体"/>
          <w:bCs/>
        </w:rPr>
        <w:t>并非我国的专称，异域也有自视</w:t>
      </w:r>
      <w:r w:rsidRPr="00C32C45">
        <w:rPr>
          <w:rFonts w:eastAsia="楷体"/>
          <w:bCs/>
        </w:rPr>
        <w:t>“</w:t>
      </w:r>
      <w:r w:rsidRPr="00C32C45">
        <w:rPr>
          <w:rFonts w:eastAsia="楷体"/>
          <w:bCs/>
        </w:rPr>
        <w:t>中国</w:t>
      </w:r>
      <w:r w:rsidRPr="00C32C45">
        <w:rPr>
          <w:rFonts w:eastAsia="楷体"/>
          <w:bCs/>
        </w:rPr>
        <w:t>”</w:t>
      </w:r>
      <w:r w:rsidRPr="00C32C45">
        <w:rPr>
          <w:rFonts w:eastAsia="楷体"/>
          <w:bCs/>
        </w:rPr>
        <w:t>的。近代中国面临列强侵略的威胁，具有近代意义的</w:t>
      </w:r>
      <w:r w:rsidRPr="00C32C45">
        <w:rPr>
          <w:rFonts w:eastAsia="楷体"/>
          <w:bCs/>
        </w:rPr>
        <w:t>“</w:t>
      </w:r>
      <w:r w:rsidRPr="00C32C45">
        <w:rPr>
          <w:rFonts w:eastAsia="楷体"/>
          <w:bCs/>
        </w:rPr>
        <w:t>民族国家</w:t>
      </w:r>
      <w:r w:rsidRPr="00C32C45">
        <w:rPr>
          <w:rFonts w:eastAsia="楷体"/>
          <w:bCs/>
        </w:rPr>
        <w:t>”</w:t>
      </w:r>
      <w:r w:rsidRPr="00C32C45">
        <w:rPr>
          <w:rFonts w:eastAsia="楷体"/>
          <w:bCs/>
        </w:rPr>
        <w:t>意识应运而生，</w:t>
      </w:r>
      <w:r w:rsidRPr="00C32C45">
        <w:rPr>
          <w:rFonts w:eastAsia="楷体"/>
          <w:bCs/>
        </w:rPr>
        <w:t>“</w:t>
      </w:r>
      <w:r w:rsidRPr="00C32C45">
        <w:rPr>
          <w:rFonts w:eastAsia="楷体"/>
          <w:bCs/>
        </w:rPr>
        <w:t>中国</w:t>
      </w:r>
      <w:r w:rsidRPr="00C32C45">
        <w:rPr>
          <w:rFonts w:eastAsia="楷体"/>
          <w:bCs/>
        </w:rPr>
        <w:t>”</w:t>
      </w:r>
      <w:r w:rsidRPr="00C32C45">
        <w:rPr>
          <w:rFonts w:eastAsia="楷体"/>
          <w:bCs/>
        </w:rPr>
        <w:t>作为国名的简称为国人共用并为国际社会普遍认可。</w:t>
      </w:r>
      <w:r w:rsidRPr="00C32C45">
        <w:rPr>
          <w:rFonts w:eastAsia="楷体"/>
          <w:bCs/>
        </w:rPr>
        <w:t>“</w:t>
      </w:r>
      <w:r w:rsidRPr="00C32C45">
        <w:rPr>
          <w:rFonts w:eastAsia="楷体"/>
          <w:bCs/>
        </w:rPr>
        <w:t>中国</w:t>
      </w:r>
      <w:r w:rsidRPr="00C32C45">
        <w:rPr>
          <w:rFonts w:eastAsia="楷体"/>
          <w:bCs/>
        </w:rPr>
        <w:t>”</w:t>
      </w:r>
      <w:r w:rsidRPr="00C32C45">
        <w:rPr>
          <w:rFonts w:eastAsia="楷体"/>
          <w:bCs/>
        </w:rPr>
        <w:t>一词的使用，须全面观照其古典义和现代义及二者的因革转化。</w:t>
      </w:r>
    </w:p>
    <w:p w14:paraId="0F04A9D6" w14:textId="77777777" w:rsidR="00B155C6" w:rsidRPr="00C32C45" w:rsidRDefault="00AC7624" w:rsidP="00C32C45">
      <w:pPr>
        <w:spacing w:line="440" w:lineRule="exact"/>
        <w:ind w:firstLineChars="200" w:firstLine="480"/>
        <w:jc w:val="right"/>
        <w:rPr>
          <w:rFonts w:eastAsia="楷体"/>
          <w:bCs/>
        </w:rPr>
      </w:pPr>
      <w:r w:rsidRPr="00C32C45">
        <w:rPr>
          <w:rFonts w:eastAsia="楷体"/>
          <w:bCs/>
        </w:rPr>
        <w:t>——</w:t>
      </w:r>
      <w:r w:rsidRPr="00C32C45">
        <w:rPr>
          <w:rFonts w:eastAsia="楷体"/>
          <w:bCs/>
        </w:rPr>
        <w:t>摘自冯天瑜《</w:t>
      </w:r>
      <w:r w:rsidRPr="00C32C45">
        <w:rPr>
          <w:rFonts w:eastAsia="楷体"/>
          <w:bCs/>
        </w:rPr>
        <w:t>“</w:t>
      </w:r>
      <w:r w:rsidRPr="00C32C45">
        <w:rPr>
          <w:rFonts w:eastAsia="楷体"/>
          <w:bCs/>
        </w:rPr>
        <w:t>中国</w:t>
      </w:r>
      <w:r w:rsidRPr="00C32C45">
        <w:rPr>
          <w:rFonts w:eastAsia="楷体"/>
          <w:bCs/>
        </w:rPr>
        <w:t>”</w:t>
      </w:r>
      <w:r w:rsidRPr="00C32C45">
        <w:rPr>
          <w:rFonts w:eastAsia="楷体"/>
          <w:bCs/>
        </w:rPr>
        <w:t>的古今演绎》问题</w:t>
      </w:r>
    </w:p>
    <w:p w14:paraId="40F41E3B" w14:textId="77777777" w:rsidR="00B155C6" w:rsidRPr="00C32C45" w:rsidRDefault="00AC7624" w:rsidP="00C32C45">
      <w:pPr>
        <w:spacing w:line="440" w:lineRule="exact"/>
        <w:ind w:firstLineChars="200" w:firstLine="480"/>
        <w:rPr>
          <w:bCs/>
          <w:sz w:val="28"/>
          <w:szCs w:val="28"/>
        </w:rPr>
      </w:pPr>
      <w:r w:rsidRPr="00C32C45">
        <w:rPr>
          <w:rFonts w:eastAsia="楷体"/>
          <w:bCs/>
        </w:rPr>
        <w:t>思考：何尊的出土对我们学习历史有何重要作用？根据材</w:t>
      </w:r>
      <w:r w:rsidRPr="00C32C45">
        <w:rPr>
          <w:rFonts w:eastAsia="楷体"/>
          <w:bCs/>
        </w:rPr>
        <w:t>料概括</w:t>
      </w:r>
      <w:r w:rsidRPr="00C32C45">
        <w:rPr>
          <w:rFonts w:eastAsia="楷体"/>
          <w:bCs/>
        </w:rPr>
        <w:t>“</w:t>
      </w:r>
      <w:r w:rsidRPr="00C32C45">
        <w:rPr>
          <w:rFonts w:eastAsia="楷体"/>
          <w:bCs/>
        </w:rPr>
        <w:t>中国</w:t>
      </w:r>
      <w:r w:rsidRPr="00C32C45">
        <w:rPr>
          <w:rFonts w:eastAsia="楷体"/>
          <w:bCs/>
        </w:rPr>
        <w:t>”</w:t>
      </w:r>
      <w:r w:rsidRPr="00C32C45">
        <w:rPr>
          <w:rFonts w:eastAsia="楷体"/>
          <w:bCs/>
        </w:rPr>
        <w:t>一词在不同时期的内涵的变化。</w:t>
      </w:r>
    </w:p>
    <w:p w14:paraId="70388CB5" w14:textId="77777777" w:rsidR="00B155C6" w:rsidRPr="00C32C45" w:rsidRDefault="00AC7624" w:rsidP="00C32C45">
      <w:pPr>
        <w:spacing w:line="440" w:lineRule="exact"/>
        <w:ind w:firstLineChars="200" w:firstLine="560"/>
        <w:rPr>
          <w:rFonts w:eastAsia="楷体"/>
          <w:bCs/>
        </w:rPr>
      </w:pPr>
      <w:r w:rsidRPr="00C32C45">
        <w:rPr>
          <w:bCs/>
          <w:sz w:val="28"/>
          <w:szCs w:val="28"/>
        </w:rPr>
        <w:t>选做</w:t>
      </w:r>
      <w:r w:rsidRPr="00C32C45">
        <w:rPr>
          <w:bCs/>
          <w:sz w:val="28"/>
          <w:szCs w:val="28"/>
        </w:rPr>
        <w:t>2</w:t>
      </w:r>
      <w:r w:rsidRPr="00C32C45">
        <w:rPr>
          <w:bCs/>
          <w:sz w:val="28"/>
          <w:szCs w:val="28"/>
        </w:rPr>
        <w:t>：</w:t>
      </w:r>
      <w:r w:rsidRPr="00C32C45">
        <w:rPr>
          <w:rFonts w:eastAsia="楷体"/>
          <w:bCs/>
        </w:rPr>
        <w:t>2000</w:t>
      </w:r>
      <w:r w:rsidRPr="00C32C45">
        <w:rPr>
          <w:rFonts w:eastAsia="楷体"/>
          <w:bCs/>
        </w:rPr>
        <w:t>年，联合国教科文组织将都江堰列为世界文化遗产。请同学们观看《都江堰》解说视频，请教历史、物理、地理、美术等学科老师，从历史价值、科学价值、经济价值和艺术价值等角度谈谈都江堰被纳入世界文化遗产名录的理由。</w:t>
      </w:r>
      <w:r w:rsidRPr="00C32C45">
        <w:rPr>
          <w:rFonts w:eastAsia="楷体"/>
          <w:bCs/>
        </w:rPr>
        <w:t xml:space="preserve"> </w:t>
      </w:r>
    </w:p>
    <w:p w14:paraId="447ADC56" w14:textId="77777777" w:rsidR="00B155C6" w:rsidRPr="00C32C45" w:rsidRDefault="00AC7624" w:rsidP="00C32C45">
      <w:pPr>
        <w:spacing w:line="440" w:lineRule="exact"/>
        <w:ind w:firstLineChars="200" w:firstLine="560"/>
        <w:rPr>
          <w:bCs/>
          <w:sz w:val="28"/>
          <w:szCs w:val="28"/>
        </w:rPr>
      </w:pPr>
      <w:r w:rsidRPr="00C32C45">
        <w:rPr>
          <w:bCs/>
          <w:sz w:val="28"/>
          <w:szCs w:val="28"/>
        </w:rPr>
        <w:t>【设计意图】</w:t>
      </w:r>
    </w:p>
    <w:p w14:paraId="3863AE54" w14:textId="77777777" w:rsidR="00B155C6" w:rsidRPr="00C32C45" w:rsidRDefault="00AC7624" w:rsidP="00C32C45">
      <w:pPr>
        <w:spacing w:line="440" w:lineRule="exact"/>
        <w:ind w:firstLineChars="200" w:firstLine="480"/>
        <w:rPr>
          <w:rFonts w:eastAsia="楷体"/>
          <w:bCs/>
        </w:rPr>
      </w:pPr>
      <w:r w:rsidRPr="00C32C45">
        <w:rPr>
          <w:rFonts w:eastAsia="楷体"/>
          <w:bCs/>
        </w:rPr>
        <w:t>本题旨在引导学生从历史、科学和艺术等角度深度解读都江堰，既包含有跨学科主题学习的导向，又试图让学生充分感受到中国古代劳动人民的智慧和创造力，增强学生的民族自豪感和认同感，属于高难度题。</w:t>
      </w:r>
    </w:p>
    <w:p w14:paraId="6323933F" w14:textId="77777777" w:rsidR="00B155C6" w:rsidRPr="00C32C45" w:rsidRDefault="00AC7624" w:rsidP="00C32C45">
      <w:pPr>
        <w:spacing w:line="440" w:lineRule="exact"/>
        <w:ind w:firstLineChars="200" w:firstLine="480"/>
        <w:rPr>
          <w:rFonts w:eastAsia="楷体"/>
          <w:bCs/>
        </w:rPr>
      </w:pPr>
      <w:r w:rsidRPr="00C32C45">
        <w:rPr>
          <w:rFonts w:eastAsia="楷体"/>
          <w:bCs/>
        </w:rPr>
        <w:t>（</w:t>
      </w:r>
      <w:r w:rsidRPr="00C32C45">
        <w:rPr>
          <w:rFonts w:eastAsia="楷体"/>
          <w:bCs/>
        </w:rPr>
        <w:t>2</w:t>
      </w:r>
      <w:r w:rsidRPr="00C32C45">
        <w:rPr>
          <w:rFonts w:eastAsia="楷体"/>
          <w:bCs/>
        </w:rPr>
        <w:t>）请将本单元内容用思维导图进行整理，用你喜</w:t>
      </w:r>
      <w:r w:rsidRPr="00C32C45">
        <w:rPr>
          <w:rFonts w:eastAsia="楷体"/>
          <w:bCs/>
        </w:rPr>
        <w:t>欢的样式哦。</w:t>
      </w:r>
    </w:p>
    <w:p w14:paraId="66D4C3B5" w14:textId="77777777" w:rsidR="00B155C6" w:rsidRPr="00C32C45" w:rsidRDefault="00AC7624" w:rsidP="00C32C45">
      <w:pPr>
        <w:spacing w:line="440" w:lineRule="exact"/>
        <w:ind w:firstLineChars="200" w:firstLine="480"/>
        <w:rPr>
          <w:rFonts w:eastAsia="楷体"/>
          <w:bCs/>
        </w:rPr>
      </w:pPr>
      <w:r w:rsidRPr="00C32C45">
        <w:rPr>
          <w:rFonts w:eastAsia="楷体"/>
          <w:bCs/>
        </w:rPr>
        <w:t>范例：</w:t>
      </w:r>
    </w:p>
    <w:p w14:paraId="0B64DF35" w14:textId="7705256F" w:rsidR="00B155C6" w:rsidRPr="00C32C45" w:rsidRDefault="00C32C45">
      <w:pPr>
        <w:jc w:val="center"/>
        <w:rPr>
          <w:sz w:val="28"/>
          <w:szCs w:val="28"/>
        </w:rPr>
      </w:pPr>
      <w:r w:rsidRPr="00C32C45">
        <w:rPr>
          <w:sz w:val="28"/>
          <w:szCs w:val="28"/>
        </w:rPr>
        <w:pict w14:anchorId="399F7612">
          <v:shape id="_x0000_i1042" type="#_x0000_t75" alt="七年级历史上册第一单元" style="width:370.5pt;height:231.75pt">
            <v:imagedata r:id="rId27" o:title=""/>
          </v:shape>
        </w:pict>
      </w:r>
    </w:p>
    <w:p w14:paraId="37D3AFAC" w14:textId="77777777" w:rsidR="00B155C6" w:rsidRPr="00C32C45" w:rsidRDefault="00AC7624">
      <w:pPr>
        <w:spacing w:line="480" w:lineRule="exact"/>
        <w:ind w:firstLineChars="200" w:firstLine="480"/>
        <w:rPr>
          <w:rFonts w:eastAsia="楷体"/>
          <w:bCs/>
        </w:rPr>
      </w:pPr>
      <w:r w:rsidRPr="00C32C45">
        <w:rPr>
          <w:rFonts w:eastAsia="楷体"/>
          <w:bCs/>
        </w:rPr>
        <w:t>你的作品：</w:t>
      </w:r>
    </w:p>
    <w:p w14:paraId="4F0734E5" w14:textId="77777777" w:rsidR="00B155C6" w:rsidRPr="00C32C45" w:rsidRDefault="00AC7624">
      <w:pPr>
        <w:spacing w:line="480" w:lineRule="exact"/>
        <w:ind w:firstLineChars="200" w:firstLine="560"/>
        <w:rPr>
          <w:bCs/>
          <w:sz w:val="28"/>
          <w:szCs w:val="28"/>
        </w:rPr>
      </w:pPr>
      <w:r w:rsidRPr="00C32C45">
        <w:rPr>
          <w:bCs/>
          <w:sz w:val="28"/>
          <w:szCs w:val="28"/>
        </w:rPr>
        <w:lastRenderedPageBreak/>
        <w:t>【设计意图】</w:t>
      </w:r>
    </w:p>
    <w:p w14:paraId="6285261B" w14:textId="77777777" w:rsidR="00B155C6" w:rsidRPr="00C32C45" w:rsidRDefault="00AC7624">
      <w:pPr>
        <w:spacing w:line="480" w:lineRule="exact"/>
        <w:ind w:firstLineChars="200" w:firstLine="480"/>
        <w:rPr>
          <w:rFonts w:eastAsia="楷体"/>
        </w:rPr>
      </w:pPr>
      <w:r w:rsidRPr="00C32C45">
        <w:rPr>
          <w:rFonts w:eastAsia="楷体"/>
          <w:bCs/>
        </w:rPr>
        <w:t>本题旨在让学生在完成作业的过程中，进一步理解本单元内容之间的内在逻辑关系，并以思维导图的方式将学生的认知程度和思维方式可视化呈现，学生在建构知识体系的同时也进一步深化了对本单元内容的理解，属于高难度题。</w:t>
      </w:r>
    </w:p>
    <w:p w14:paraId="2913CFBF" w14:textId="77777777" w:rsidR="00B155C6" w:rsidRPr="00C32C45" w:rsidRDefault="00AC7624">
      <w:pPr>
        <w:spacing w:line="480" w:lineRule="exact"/>
        <w:ind w:firstLineChars="200" w:firstLine="562"/>
        <w:rPr>
          <w:rFonts w:ascii="楷体" w:eastAsia="楷体" w:hAnsi="楷体"/>
          <w:b/>
          <w:sz w:val="28"/>
          <w:szCs w:val="28"/>
        </w:rPr>
      </w:pPr>
      <w:r w:rsidRPr="00C32C45">
        <w:rPr>
          <w:rFonts w:ascii="楷体" w:eastAsia="楷体" w:hAnsi="楷体"/>
          <w:b/>
          <w:sz w:val="28"/>
          <w:szCs w:val="28"/>
        </w:rPr>
        <w:t>（七）</w:t>
      </w:r>
      <w:r w:rsidRPr="00C32C45">
        <w:rPr>
          <w:rFonts w:ascii="楷体" w:eastAsia="楷体" w:hAnsi="楷体"/>
          <w:b/>
          <w:sz w:val="28"/>
          <w:szCs w:val="28"/>
        </w:rPr>
        <w:t>健全作业管理</w:t>
      </w:r>
    </w:p>
    <w:p w14:paraId="7815A87A" w14:textId="416641FE" w:rsidR="00B155C6" w:rsidRPr="00C32C45" w:rsidRDefault="00AC7624">
      <w:pPr>
        <w:spacing w:line="480" w:lineRule="exact"/>
        <w:ind w:firstLineChars="200" w:firstLine="560"/>
        <w:rPr>
          <w:sz w:val="28"/>
          <w:szCs w:val="28"/>
        </w:rPr>
      </w:pPr>
      <w:r w:rsidRPr="00C32C45">
        <w:rPr>
          <w:bCs/>
          <w:sz w:val="28"/>
          <w:szCs w:val="28"/>
        </w:rPr>
        <w:t>1</w:t>
      </w:r>
      <w:r w:rsidR="00CF4C23" w:rsidRPr="00C32C45">
        <w:rPr>
          <w:bCs/>
          <w:sz w:val="28"/>
          <w:szCs w:val="28"/>
        </w:rPr>
        <w:t>.</w:t>
      </w:r>
      <w:r w:rsidRPr="00C32C45">
        <w:rPr>
          <w:bCs/>
          <w:sz w:val="28"/>
          <w:szCs w:val="28"/>
        </w:rPr>
        <w:t>分层管理，落实到位</w:t>
      </w:r>
      <w:r w:rsidRPr="00C32C45">
        <w:rPr>
          <w:sz w:val="28"/>
          <w:szCs w:val="28"/>
        </w:rPr>
        <w:t xml:space="preserve"> </w:t>
      </w:r>
    </w:p>
    <w:p w14:paraId="71ED4535" w14:textId="77777777" w:rsidR="00B155C6" w:rsidRPr="00C32C45" w:rsidRDefault="00AC7624">
      <w:pPr>
        <w:spacing w:line="480" w:lineRule="exact"/>
        <w:ind w:firstLineChars="200" w:firstLine="560"/>
        <w:rPr>
          <w:sz w:val="28"/>
          <w:szCs w:val="28"/>
        </w:rPr>
      </w:pPr>
      <w:r w:rsidRPr="00C32C45">
        <w:rPr>
          <w:sz w:val="28"/>
          <w:szCs w:val="28"/>
        </w:rPr>
        <w:t>各地教育行政部门、督导部门、教研机构、学校、教师要明确职责，逐级、分层加强作业管理。教育行政部门要将作业管理纳入义务教育和学校办学质量评价，指导学校完善作业管理制度和细则；督导部门要将作业管理作为规范办学行为督导检查和责任督学日常监管的重要内容。教研机构要结合学校课程实施和学生学习的具体情况，加强对初中历史作业的功能、类型、呈现方式、创新路径及与教育教学的关系等方面的研究，为学校、教师规划课程作业提供参考和指导意见；建立作业评优、评先表彰机制，适时遴选优秀历史作业设计进行评选及展示交流活动。学校要加强教务、</w:t>
      </w:r>
      <w:r w:rsidRPr="00C32C45">
        <w:rPr>
          <w:sz w:val="28"/>
          <w:szCs w:val="28"/>
        </w:rPr>
        <w:t>年级、学科组和备课组对历史作业布置的管理和协调，制定作业的相关监督和检查机制，引导教师理性布置作业，把作业设计、批改和反馈情况纳入对教师专业素养和教学实绩的考核评价；建立学生作业反馈机制，及时收集学生关于历史作业难度、类型、内容和数量等方面的有效信息，为教师规范的历史作业设计与实施提供依据。</w:t>
      </w:r>
    </w:p>
    <w:p w14:paraId="3684E9E1" w14:textId="5FC649E6" w:rsidR="00B155C6" w:rsidRPr="00C32C45" w:rsidRDefault="00AC7624">
      <w:pPr>
        <w:spacing w:line="480" w:lineRule="exact"/>
        <w:ind w:firstLineChars="200" w:firstLine="560"/>
        <w:rPr>
          <w:bCs/>
          <w:sz w:val="28"/>
          <w:szCs w:val="28"/>
        </w:rPr>
      </w:pPr>
      <w:r w:rsidRPr="00C32C45">
        <w:rPr>
          <w:bCs/>
          <w:sz w:val="28"/>
          <w:szCs w:val="28"/>
        </w:rPr>
        <w:t>2</w:t>
      </w:r>
      <w:r w:rsidR="00CF4C23" w:rsidRPr="00C32C45">
        <w:rPr>
          <w:bCs/>
          <w:sz w:val="28"/>
          <w:szCs w:val="28"/>
        </w:rPr>
        <w:t>.</w:t>
      </w:r>
      <w:r w:rsidRPr="00C32C45">
        <w:rPr>
          <w:bCs/>
          <w:sz w:val="28"/>
          <w:szCs w:val="28"/>
        </w:rPr>
        <w:t>科学分析，整体规划</w:t>
      </w:r>
    </w:p>
    <w:p w14:paraId="240D3EAC" w14:textId="77777777" w:rsidR="00B155C6" w:rsidRPr="00C32C45" w:rsidRDefault="00AC7624">
      <w:pPr>
        <w:spacing w:line="480" w:lineRule="exact"/>
        <w:ind w:firstLineChars="200" w:firstLine="560"/>
        <w:rPr>
          <w:sz w:val="28"/>
          <w:szCs w:val="28"/>
        </w:rPr>
      </w:pPr>
      <w:r w:rsidRPr="00C32C45">
        <w:rPr>
          <w:sz w:val="28"/>
          <w:szCs w:val="28"/>
        </w:rPr>
        <w:t>教师要对学生群体差异、学生能力水平和思维水平进行深入分析，在此基础上，从作业时长、作业难度、作业类型、作业功能等方面加强历史学科本学期作业的整体规划和设计，实践性作业、跨学科综合作业每学期</w:t>
      </w:r>
      <w:r w:rsidRPr="00C32C45">
        <w:rPr>
          <w:sz w:val="28"/>
          <w:szCs w:val="28"/>
        </w:rPr>
        <w:t>1-2</w:t>
      </w:r>
      <w:r w:rsidRPr="00C32C45">
        <w:rPr>
          <w:sz w:val="28"/>
          <w:szCs w:val="28"/>
        </w:rPr>
        <w:t>次。加强与年级组、学科组作业的沟通协调，合理确定历史作业与其他学科作业的比例结构。</w:t>
      </w:r>
    </w:p>
    <w:p w14:paraId="2B2A0F79" w14:textId="0FE966BA" w:rsidR="00B155C6" w:rsidRPr="00C32C45" w:rsidRDefault="00AC7624">
      <w:pPr>
        <w:spacing w:line="480" w:lineRule="exact"/>
        <w:ind w:firstLineChars="200" w:firstLine="560"/>
        <w:rPr>
          <w:bCs/>
          <w:sz w:val="28"/>
          <w:szCs w:val="28"/>
        </w:rPr>
      </w:pPr>
      <w:r w:rsidRPr="00C32C45">
        <w:rPr>
          <w:bCs/>
          <w:sz w:val="28"/>
          <w:szCs w:val="28"/>
        </w:rPr>
        <w:t>3</w:t>
      </w:r>
      <w:r w:rsidR="00CF4C23" w:rsidRPr="00C32C45">
        <w:rPr>
          <w:bCs/>
          <w:sz w:val="28"/>
          <w:szCs w:val="28"/>
        </w:rPr>
        <w:t>.</w:t>
      </w:r>
      <w:r w:rsidRPr="00C32C45">
        <w:rPr>
          <w:bCs/>
          <w:sz w:val="28"/>
          <w:szCs w:val="28"/>
        </w:rPr>
        <w:t>规范批改，多样反馈</w:t>
      </w:r>
    </w:p>
    <w:p w14:paraId="07A05746" w14:textId="77777777" w:rsidR="00B155C6" w:rsidRPr="00C32C45" w:rsidRDefault="00AC7624">
      <w:pPr>
        <w:spacing w:line="480" w:lineRule="exact"/>
        <w:ind w:firstLineChars="200" w:firstLine="560"/>
        <w:rPr>
          <w:sz w:val="28"/>
          <w:szCs w:val="28"/>
        </w:rPr>
      </w:pPr>
      <w:r w:rsidRPr="00C32C45">
        <w:rPr>
          <w:sz w:val="28"/>
          <w:szCs w:val="28"/>
        </w:rPr>
        <w:t>教师要对布置的作业全批全改，不得要求学生自批自改或家长代批代改，强化作业批改与反馈的育人功能。作业批改要及时、规范，评语要恰</w:t>
      </w:r>
      <w:r w:rsidRPr="00C32C45">
        <w:rPr>
          <w:sz w:val="28"/>
          <w:szCs w:val="28"/>
        </w:rPr>
        <w:lastRenderedPageBreak/>
        <w:t>当。通过作业批改对学情进行精准分析，将作业批改中发现的问题进行归类整理，采取集体讲评、个别讲解等方式有针对性地及时反馈，重视对学习有困难学生的辅导帮扶。对于作业中普遍存在的问题，教师在课堂上要进行讲解和强调，对于作业中存在问题比较突出的学生，教师要进行当面辅导批改。教师要根据作业</w:t>
      </w:r>
      <w:r w:rsidRPr="00C32C45">
        <w:rPr>
          <w:sz w:val="28"/>
          <w:szCs w:val="28"/>
        </w:rPr>
        <w:t>批改情况，反思和审视自己的教学，改进教学方法，提高教学的时效性和针对性。有条件的地方，鼓励科学利用信息技术手段进行作业分析诊断和反馈。</w:t>
      </w:r>
    </w:p>
    <w:p w14:paraId="2D40C264" w14:textId="690485D2" w:rsidR="00B155C6" w:rsidRPr="00C32C45" w:rsidRDefault="00AC7624">
      <w:pPr>
        <w:spacing w:line="480" w:lineRule="exact"/>
        <w:ind w:firstLineChars="200" w:firstLine="560"/>
        <w:rPr>
          <w:bCs/>
          <w:sz w:val="28"/>
          <w:szCs w:val="28"/>
        </w:rPr>
      </w:pPr>
      <w:r w:rsidRPr="00C32C45">
        <w:rPr>
          <w:bCs/>
          <w:sz w:val="28"/>
          <w:szCs w:val="28"/>
        </w:rPr>
        <w:t>4</w:t>
      </w:r>
      <w:r w:rsidR="00CF4C23" w:rsidRPr="00C32C45">
        <w:rPr>
          <w:bCs/>
          <w:sz w:val="28"/>
          <w:szCs w:val="28"/>
        </w:rPr>
        <w:t>.</w:t>
      </w:r>
      <w:r w:rsidRPr="00C32C45">
        <w:rPr>
          <w:bCs/>
          <w:sz w:val="28"/>
          <w:szCs w:val="28"/>
        </w:rPr>
        <w:t>优化评价，促进发展</w:t>
      </w:r>
    </w:p>
    <w:p w14:paraId="286E4561" w14:textId="77777777" w:rsidR="00B155C6" w:rsidRPr="00C32C45" w:rsidRDefault="00AC7624">
      <w:pPr>
        <w:spacing w:line="480" w:lineRule="exact"/>
        <w:ind w:firstLineChars="200" w:firstLine="560"/>
        <w:rPr>
          <w:sz w:val="28"/>
          <w:szCs w:val="28"/>
        </w:rPr>
      </w:pPr>
      <w:r w:rsidRPr="00C32C45">
        <w:rPr>
          <w:sz w:val="28"/>
          <w:szCs w:val="28"/>
        </w:rPr>
        <w:t>教师在对作业质量整体把握的基础上，进一步对作业要素或组成部分进行单项分析，依据作业意图，确定作业评价侧重点，可注重统一要求，也可注重创意表达，处理好两者之间的关系。</w:t>
      </w:r>
    </w:p>
    <w:p w14:paraId="296865EB" w14:textId="77777777" w:rsidR="00B155C6" w:rsidRPr="00C32C45" w:rsidRDefault="00AC7624">
      <w:pPr>
        <w:spacing w:line="480" w:lineRule="exact"/>
        <w:ind w:firstLineChars="200" w:firstLine="560"/>
        <w:rPr>
          <w:sz w:val="28"/>
          <w:szCs w:val="28"/>
        </w:rPr>
      </w:pPr>
      <w:r w:rsidRPr="00C32C45">
        <w:rPr>
          <w:sz w:val="28"/>
          <w:szCs w:val="28"/>
        </w:rPr>
        <w:t>作业评价既要关注结果，也要关注过程。树立发展性评价观，切实让学生在作业中体验成功的快乐，要以激励为主，帮助学生树立完成作业的信心，让评价成为师生间情感交流的载体，充分体现激励性语言的作用</w:t>
      </w:r>
      <w:r w:rsidRPr="00C32C45">
        <w:rPr>
          <w:sz w:val="28"/>
          <w:szCs w:val="28"/>
        </w:rPr>
        <w:t>。</w:t>
      </w:r>
    </w:p>
    <w:p w14:paraId="251AAD62" w14:textId="77777777" w:rsidR="00B155C6" w:rsidRPr="00C32C45" w:rsidRDefault="00AC7624">
      <w:pPr>
        <w:spacing w:line="480" w:lineRule="exact"/>
        <w:ind w:firstLineChars="200" w:firstLine="560"/>
        <w:rPr>
          <w:sz w:val="28"/>
          <w:szCs w:val="28"/>
        </w:rPr>
      </w:pPr>
      <w:r w:rsidRPr="00C32C45">
        <w:rPr>
          <w:sz w:val="28"/>
          <w:szCs w:val="28"/>
        </w:rPr>
        <w:t>建立多元评价机制，教师、家长、学生都可以成为评价主体，口头表扬、书面评语、图形、符号或卡通图案等学生喜闻乐见的形式都可以是评价载体，质性分析和量化评定是主要的评价方式。鼓励学生进行自评，反思自己的作业情况；同时采用亲子评价、教师评价、生生互评相结合的形式，发挥其导向、调控、激励等功能，促进学生全面、持续、和谐的发展。建立学生作业定期评价和推优制度，定期组织开展优秀作业评选与展示交流活动。</w:t>
      </w:r>
    </w:p>
    <w:p w14:paraId="0B7A473F" w14:textId="77777777" w:rsidR="00B155C6" w:rsidRPr="00C32C45" w:rsidRDefault="00B155C6"/>
    <w:sectPr w:rsidR="00B155C6" w:rsidRPr="00C32C45" w:rsidSect="00C32C45">
      <w:footerReference w:type="default" r:id="rId28"/>
      <w:pgSz w:w="11906" w:h="16838"/>
      <w:pgMar w:top="1701" w:right="1418" w:bottom="1418" w:left="1418" w:header="851" w:footer="992" w:gutter="0"/>
      <w:cols w:space="425"/>
      <w:docGrid w:type="lines" w:linePitch="42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464A3" w14:textId="77777777" w:rsidR="00AC7624" w:rsidRDefault="00AC7624">
      <w:r>
        <w:separator/>
      </w:r>
    </w:p>
  </w:endnote>
  <w:endnote w:type="continuationSeparator" w:id="0">
    <w:p w14:paraId="4531282B" w14:textId="77777777" w:rsidR="00AC7624" w:rsidRDefault="00AC76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幼圆">
    <w:panose1 w:val="0201050906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1F42E0" w14:textId="77777777" w:rsidR="00CF4C23" w:rsidRDefault="00CF4C23">
    <w:pPr>
      <w:pStyle w:val="a5"/>
      <w:jc w:val="center"/>
    </w:pPr>
    <w:r>
      <w:fldChar w:fldCharType="begin"/>
    </w:r>
    <w:r>
      <w:instrText>PAGE   \* MERGEFORMAT</w:instrText>
    </w:r>
    <w:r>
      <w:fldChar w:fldCharType="separate"/>
    </w:r>
    <w:r w:rsidR="00C32C45" w:rsidRPr="00C32C45">
      <w:rPr>
        <w:noProof/>
        <w:lang w:val="zh-CN"/>
      </w:rPr>
      <w:t>17</w:t>
    </w:r>
    <w:r>
      <w:fldChar w:fldCharType="end"/>
    </w:r>
  </w:p>
  <w:p w14:paraId="4E1828B9" w14:textId="77777777" w:rsidR="00CF4C23" w:rsidRDefault="00CF4C2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D7B757" w14:textId="77777777" w:rsidR="00AC7624" w:rsidRDefault="00AC7624">
      <w:r>
        <w:separator/>
      </w:r>
    </w:p>
  </w:footnote>
  <w:footnote w:type="continuationSeparator" w:id="0">
    <w:p w14:paraId="15BC8C92" w14:textId="77777777" w:rsidR="00AC7624" w:rsidRDefault="00AC76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oNotTrackMoves/>
  <w:defaultTabStop w:val="420"/>
  <w:drawingGridHorizontalSpacing w:val="120"/>
  <w:drawingGridVerticalSpacing w:val="211"/>
  <w:displayHorizontalDrawingGridEvery w:val="2"/>
  <w:displayVerticalDrawingGridEvery w:val="2"/>
  <w:noPunctuationKerning/>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WI2NjA3ZGQyNjllYTRiYzFhNTc2ZmFiMmQ1ODBjYTYifQ=="/>
    <w:docVar w:name="KSO_WPS_MARK_KEY" w:val="137d0199-8517-4419-8197-ac0eb935be2e"/>
  </w:docVars>
  <w:rsids>
    <w:rsidRoot w:val="46267DF6"/>
    <w:rsid w:val="00041F37"/>
    <w:rsid w:val="00097A92"/>
    <w:rsid w:val="000A0ABB"/>
    <w:rsid w:val="000E7B9C"/>
    <w:rsid w:val="000F7F6B"/>
    <w:rsid w:val="00110B09"/>
    <w:rsid w:val="00120479"/>
    <w:rsid w:val="001A63AA"/>
    <w:rsid w:val="001E4C0E"/>
    <w:rsid w:val="001E7417"/>
    <w:rsid w:val="002214B6"/>
    <w:rsid w:val="00266CDE"/>
    <w:rsid w:val="002D5E99"/>
    <w:rsid w:val="002E13D6"/>
    <w:rsid w:val="003210E4"/>
    <w:rsid w:val="003275C3"/>
    <w:rsid w:val="003432F8"/>
    <w:rsid w:val="0034493D"/>
    <w:rsid w:val="00377076"/>
    <w:rsid w:val="003864E7"/>
    <w:rsid w:val="003B30D0"/>
    <w:rsid w:val="003B549C"/>
    <w:rsid w:val="003D011F"/>
    <w:rsid w:val="003E46E4"/>
    <w:rsid w:val="00457E80"/>
    <w:rsid w:val="00472793"/>
    <w:rsid w:val="004D4DB1"/>
    <w:rsid w:val="004F2A0A"/>
    <w:rsid w:val="005A7EB7"/>
    <w:rsid w:val="0060132B"/>
    <w:rsid w:val="0060726C"/>
    <w:rsid w:val="00727FF6"/>
    <w:rsid w:val="00735797"/>
    <w:rsid w:val="0076001D"/>
    <w:rsid w:val="007C3841"/>
    <w:rsid w:val="00826007"/>
    <w:rsid w:val="008264D7"/>
    <w:rsid w:val="00842E66"/>
    <w:rsid w:val="008A65B4"/>
    <w:rsid w:val="008F1C28"/>
    <w:rsid w:val="00926A2C"/>
    <w:rsid w:val="00966DB3"/>
    <w:rsid w:val="00985DB1"/>
    <w:rsid w:val="009D02F7"/>
    <w:rsid w:val="009D13C6"/>
    <w:rsid w:val="009E4784"/>
    <w:rsid w:val="00A417B8"/>
    <w:rsid w:val="00A707C4"/>
    <w:rsid w:val="00A76DF8"/>
    <w:rsid w:val="00AB098C"/>
    <w:rsid w:val="00AC7624"/>
    <w:rsid w:val="00B155C6"/>
    <w:rsid w:val="00B45414"/>
    <w:rsid w:val="00BA454C"/>
    <w:rsid w:val="00C01FB4"/>
    <w:rsid w:val="00C32C45"/>
    <w:rsid w:val="00C522E0"/>
    <w:rsid w:val="00C5412E"/>
    <w:rsid w:val="00C97A5D"/>
    <w:rsid w:val="00CF4C23"/>
    <w:rsid w:val="00D354D4"/>
    <w:rsid w:val="00D575F6"/>
    <w:rsid w:val="00D66BD3"/>
    <w:rsid w:val="00D73863"/>
    <w:rsid w:val="00DD7881"/>
    <w:rsid w:val="00E24E5A"/>
    <w:rsid w:val="00E35E8E"/>
    <w:rsid w:val="00E408E0"/>
    <w:rsid w:val="00E85C86"/>
    <w:rsid w:val="00EB0309"/>
    <w:rsid w:val="00EC0BA9"/>
    <w:rsid w:val="00EC5DA5"/>
    <w:rsid w:val="00EE51EC"/>
    <w:rsid w:val="00F123B3"/>
    <w:rsid w:val="00F27A7A"/>
    <w:rsid w:val="00F3179E"/>
    <w:rsid w:val="00F72A6E"/>
    <w:rsid w:val="00F8005E"/>
    <w:rsid w:val="00FD5F29"/>
    <w:rsid w:val="00FE2F32"/>
    <w:rsid w:val="01B832B4"/>
    <w:rsid w:val="02AD68A0"/>
    <w:rsid w:val="02DC3F04"/>
    <w:rsid w:val="04E470A0"/>
    <w:rsid w:val="054F6C10"/>
    <w:rsid w:val="08F7651C"/>
    <w:rsid w:val="0E53350A"/>
    <w:rsid w:val="0EA02A73"/>
    <w:rsid w:val="116A2BBA"/>
    <w:rsid w:val="17387DFF"/>
    <w:rsid w:val="18253800"/>
    <w:rsid w:val="1CB83315"/>
    <w:rsid w:val="1DD91CF2"/>
    <w:rsid w:val="1EE937D9"/>
    <w:rsid w:val="1EFB350D"/>
    <w:rsid w:val="1EFB5C94"/>
    <w:rsid w:val="201D078D"/>
    <w:rsid w:val="269B38E6"/>
    <w:rsid w:val="27182EAE"/>
    <w:rsid w:val="2851385E"/>
    <w:rsid w:val="288325A9"/>
    <w:rsid w:val="28C427FB"/>
    <w:rsid w:val="295437CA"/>
    <w:rsid w:val="2CA156F3"/>
    <w:rsid w:val="2FE92FA9"/>
    <w:rsid w:val="315B08EE"/>
    <w:rsid w:val="32B0413A"/>
    <w:rsid w:val="32E4624F"/>
    <w:rsid w:val="379A16BD"/>
    <w:rsid w:val="38A547BD"/>
    <w:rsid w:val="3BC84D8C"/>
    <w:rsid w:val="3C505813"/>
    <w:rsid w:val="3E18158D"/>
    <w:rsid w:val="400922EA"/>
    <w:rsid w:val="403E6084"/>
    <w:rsid w:val="42B349F5"/>
    <w:rsid w:val="43E75C8A"/>
    <w:rsid w:val="449D5CD8"/>
    <w:rsid w:val="452C1169"/>
    <w:rsid w:val="453F2C8C"/>
    <w:rsid w:val="45FE4784"/>
    <w:rsid w:val="46267DF6"/>
    <w:rsid w:val="469B23D3"/>
    <w:rsid w:val="49830203"/>
    <w:rsid w:val="4BA30B4E"/>
    <w:rsid w:val="4D0F1DAD"/>
    <w:rsid w:val="4EBE5CE8"/>
    <w:rsid w:val="4EF45065"/>
    <w:rsid w:val="4F1E452A"/>
    <w:rsid w:val="51273D96"/>
    <w:rsid w:val="5321775C"/>
    <w:rsid w:val="53A019B1"/>
    <w:rsid w:val="53BD3E9D"/>
    <w:rsid w:val="55006BAB"/>
    <w:rsid w:val="56725887"/>
    <w:rsid w:val="57C2283E"/>
    <w:rsid w:val="5982508D"/>
    <w:rsid w:val="5C02145B"/>
    <w:rsid w:val="5C2A6927"/>
    <w:rsid w:val="5CDD5A1B"/>
    <w:rsid w:val="5D323D97"/>
    <w:rsid w:val="62F87B36"/>
    <w:rsid w:val="659D625B"/>
    <w:rsid w:val="6C062D2A"/>
    <w:rsid w:val="6D25144D"/>
    <w:rsid w:val="6E0F07F1"/>
    <w:rsid w:val="6FE11762"/>
    <w:rsid w:val="71222376"/>
    <w:rsid w:val="714D4D56"/>
    <w:rsid w:val="71A22F05"/>
    <w:rsid w:val="722235A3"/>
    <w:rsid w:val="741A354F"/>
    <w:rsid w:val="74B90B53"/>
    <w:rsid w:val="74F437AA"/>
    <w:rsid w:val="757C3BD5"/>
    <w:rsid w:val="768F16E6"/>
    <w:rsid w:val="78606B6D"/>
    <w:rsid w:val="7C9061B7"/>
    <w:rsid w:val="7CF0110B"/>
    <w:rsid w:val="7D983576"/>
    <w:rsid w:val="7DD02D0F"/>
    <w:rsid w:val="7F7818B1"/>
    <w:rsid w:val="7F9434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59F2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qFormat="1"/>
    <w:lsdException w:name="footer" w:unhideWhenUsed="0" w:qFormat="1"/>
    <w:lsdException w:name="caption" w:locked="1" w:uiPriority="0" w:qFormat="1"/>
    <w:lsdException w:name="Title" w:locked="1" w:semiHidden="0" w:uiPriority="0" w:unhideWhenUsed="0" w:qFormat="1"/>
    <w:lsdException w:name="Default Paragraph Font" w:unhideWhenUsed="0" w:qFormat="1"/>
    <w:lsdException w:name="Subtitle" w:locked="1" w:semiHidden="0" w:uiPriority="0" w:unhideWhenUsed="0" w:qFormat="1"/>
    <w:lsdException w:name="Block Text" w:unhideWhenUsed="0" w:qFormat="1"/>
    <w:lsdException w:name="Strong" w:locked="1" w:semiHidden="0" w:uiPriority="22" w:unhideWhenUsed="0" w:qFormat="1"/>
    <w:lsdException w:name="Emphasis" w:locked="1" w:semiHidden="0" w:uiPriority="0" w:unhideWhenUsed="0" w:qFormat="1"/>
    <w:lsdException w:name="Normal Table" w:qFormat="1"/>
    <w:lsdException w:name="Table Grid" w:semiHidden="0" w:unhideWhenUsed="0" w:qFormat="1"/>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hAnsi="Times New Roman"/>
      <w:kern w:val="2"/>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note text"/>
    <w:basedOn w:val="a"/>
    <w:uiPriority w:val="99"/>
    <w:semiHidden/>
    <w:unhideWhenUsed/>
    <w:pPr>
      <w:snapToGrid w:val="0"/>
      <w:jc w:val="left"/>
    </w:pPr>
    <w:rPr>
      <w:sz w:val="18"/>
      <w:szCs w:val="18"/>
    </w:rPr>
  </w:style>
  <w:style w:type="paragraph" w:styleId="a4">
    <w:name w:val="Block Text"/>
    <w:basedOn w:val="a"/>
    <w:uiPriority w:val="99"/>
    <w:semiHidden/>
    <w:qFormat/>
    <w:pPr>
      <w:spacing w:after="120"/>
      <w:ind w:leftChars="700" w:left="1440" w:rightChars="700" w:right="700"/>
    </w:pPr>
  </w:style>
  <w:style w:type="paragraph" w:styleId="a5">
    <w:name w:val="footer"/>
    <w:basedOn w:val="a"/>
    <w:link w:val="Char"/>
    <w:uiPriority w:val="99"/>
    <w:qFormat/>
    <w:pPr>
      <w:tabs>
        <w:tab w:val="center" w:pos="4153"/>
        <w:tab w:val="right" w:pos="8306"/>
      </w:tabs>
      <w:snapToGrid w:val="0"/>
      <w:jc w:val="left"/>
    </w:pPr>
    <w:rPr>
      <w:sz w:val="18"/>
    </w:rPr>
  </w:style>
  <w:style w:type="paragraph" w:styleId="a6">
    <w:name w:val="header"/>
    <w:basedOn w:val="a"/>
    <w:link w:val="Char0"/>
    <w:uiPriority w:val="99"/>
    <w:semiHidden/>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7">
    <w:name w:val="Table Grid"/>
    <w:basedOn w:val="a2"/>
    <w:uiPriority w:val="9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uiPriority w:val="22"/>
    <w:qFormat/>
    <w:locked/>
    <w:rPr>
      <w:b/>
      <w:bCs/>
    </w:rPr>
  </w:style>
  <w:style w:type="character" w:customStyle="1" w:styleId="Char">
    <w:name w:val="页脚 Char"/>
    <w:link w:val="a5"/>
    <w:uiPriority w:val="99"/>
    <w:qFormat/>
    <w:rPr>
      <w:sz w:val="18"/>
      <w:szCs w:val="18"/>
    </w:rPr>
  </w:style>
  <w:style w:type="character" w:customStyle="1" w:styleId="Char0">
    <w:name w:val="页眉 Char"/>
    <w:link w:val="a6"/>
    <w:uiPriority w:val="99"/>
    <w:semiHidden/>
    <w:qFormat/>
    <w:rPr>
      <w:sz w:val="18"/>
      <w:szCs w:val="18"/>
    </w:rPr>
  </w:style>
  <w:style w:type="paragraph" w:styleId="a9">
    <w:name w:val="No Spacing"/>
    <w:uiPriority w:val="99"/>
    <w:qFormat/>
    <w:pPr>
      <w:widowControl w:val="0"/>
      <w:jc w:val="both"/>
    </w:pPr>
    <w:rPr>
      <w:rFonts w:ascii="等线" w:eastAsia="等线" w:hAnsi="等线"/>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7.jpeg"/><Relationship Id="rId3" Type="http://schemas.microsoft.com/office/2007/relationships/stylesWithEffects" Target="stylesWithEffects.xml"/><Relationship Id="rId21" Type="http://schemas.openxmlformats.org/officeDocument/2006/relationships/hyperlink" Target="https://baike.baidu.com/item/%E8%80%83%E5%8F%A4%E5%AD%A6/311379?fromModule=lemma_inlink" TargetMode="Externa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image" Target="media/image16.jpe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5.jpe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4.jpeg"/><Relationship Id="rId28"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hyperlink" Target="https://baike.baidu.com/item/%E9%9D%92%E9%93%9C%E5%99%A8/593368?fromModule=lemma_inlink" TargetMode="External"/><Relationship Id="rId27" Type="http://schemas.openxmlformats.org/officeDocument/2006/relationships/image" Target="media/image18.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2721</Words>
  <Characters>15510</Characters>
  <Application>Microsoft Office Word</Application>
  <DocSecurity>0</DocSecurity>
  <Lines>129</Lines>
  <Paragraphs>36</Paragraphs>
  <ScaleCrop>false</ScaleCrop>
  <Company/>
  <LinksUpToDate>false</LinksUpToDate>
  <CharactersWithSpaces>18195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湖南省义务教育历史学科作业设计指南</dc:title>
  <dc:creator>Administrator</dc:creator>
  <cp:lastModifiedBy>罗嫔嬛</cp:lastModifiedBy>
  <cp:revision>24</cp:revision>
  <cp:lastPrinted>2023-08-19T07:56:00Z</cp:lastPrinted>
  <dcterms:created xsi:type="dcterms:W3CDTF">2022-12-15T03:48:00Z</dcterms:created>
  <dcterms:modified xsi:type="dcterms:W3CDTF">2023-08-19T07:56:00Z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40C7D8961C4746B1A6B2D212C9425CE7</vt:lpwstr>
  </property>
</Properties>
</file>